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D58F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7207649B">
      <w:pPr>
        <w:spacing w:beforeLines="0" w:afterLines="0"/>
        <w:rPr>
          <w:rFonts w:hint="eastAsia"/>
          <w:sz w:val="18"/>
          <w:szCs w:val="24"/>
        </w:rPr>
      </w:pPr>
    </w:p>
    <w:p w14:paraId="100D09B9">
      <w:pPr>
        <w:spacing w:beforeLines="0" w:afterLines="0"/>
        <w:rPr>
          <w:rFonts w:hint="eastAsia"/>
          <w:sz w:val="18"/>
          <w:szCs w:val="24"/>
        </w:rPr>
      </w:pPr>
    </w:p>
    <w:p w14:paraId="5DE0F27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D323FCD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1F2CD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31808BB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工程一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561241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AB367D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252644C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8748E9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╱型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671BA7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6AB4AE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250 </w:t>
            </w:r>
          </w:p>
          <w:p w14:paraId="72FB488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180 </w:t>
            </w:r>
          </w:p>
          <w:p w14:paraId="5D5336A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2A70C4B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2250 </w:t>
            </w:r>
          </w:p>
          <w:p w14:paraId="735665F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1800 </w:t>
            </w:r>
          </w:p>
          <w:p w14:paraId="0645BDC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3C91C05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1200 </w:t>
            </w:r>
          </w:p>
          <w:p w14:paraId="746210F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CAB7BA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23453BA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02C568A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37F9C65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0.5 </w:t>
            </w:r>
          </w:p>
          <w:p w14:paraId="617D813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0B8BEFA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77BDA48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093E373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6DD6C9F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板面等效静荷载标准值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e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60 </w:t>
            </w:r>
          </w:p>
          <w:p w14:paraId="13E797D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板底等效静荷载标准值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e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30 </w:t>
            </w:r>
          </w:p>
          <w:p w14:paraId="6FAB0F5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动荷载下构件允许延性比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[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β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]: 1.0 </w:t>
            </w:r>
          </w:p>
          <w:p w14:paraId="0242AD3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 </w:t>
            </w:r>
          </w:p>
          <w:p w14:paraId="1B0241B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11C16CC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68B1A58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404D214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5CD6C1C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42DEEB1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3C495FB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06CB9FC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890672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8A8F72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40560B4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E49D03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99E9E5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0AA1026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D148F7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171D8EB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1AEDDC2A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60274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D7E70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583102C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D5C057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108F7F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1E58DCD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《人民防空地下室设计规范》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50038-2005</w:t>
      </w:r>
    </w:p>
    <w:p w14:paraId="1A94927F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76E742F3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2387EE4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F78E58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α=arctan(d/a)=arctan(0.18/0.25)=35.8° </w:t>
      </w:r>
    </w:p>
    <w:p w14:paraId="255B86AD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2+t/cos(α)=0.18/2+0.2/cos(35.8°)=0.336 m</w:t>
      </w:r>
    </w:p>
    <w:p w14:paraId="6CDB63AB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_k1=(a×d×r)/(2×a)=(0.25×0.18×25)/(2×0.25)=2.25 kN∕m^2</w:t>
      </w:r>
    </w:p>
    <w:p w14:paraId="546BE38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g_k2=t×r/cos(α)=0.2×25/cos(35.8°)=6.16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4B674167">
      <w:pPr>
        <w:spacing w:beforeLines="0" w:afterLines="0"/>
        <w:ind w:left="1820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 w14:paraId="038027F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梯段面层自重: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g_k3=〖(a+d)×t_1×r_1〗/a=〖(0.25+0.18)×0.03×22〗/0.25=1.14 kN∕m^2</w:t>
      </w:r>
    </w:p>
    <w:p w14:paraId="5E11A88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g_k4=〖t_2×r_2〗/cos(α)=〖0.02×18〗/cos(35.8°)=0.44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022D03D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=g_1/(B×cos(α))=0.5/(1.2×cos(35.8°))=0.51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3A4A6F0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4D7B9FAB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𝑞_𝐷1=𝑔_𝑘1+𝑔_𝑘2+𝑔_𝑘3+𝑔_𝑘4+𝑔_𝑘5=2.25+6.16+1.14+0.44+0.51=10.5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223E654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斜段正面人防荷载标准值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q_R1=q_e1/cos(α)^2=60/cos(35.8°)^2=91.1 k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N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∕m^2</w:t>
      </w:r>
    </w:p>
    <w:p w14:paraId="37869E70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平段正面人防荷载标准值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q_R2=q_e1=60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00897CA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斜段反面人防荷载标准值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q_Rf1=q_e2/cos(α)^2=30/cos(35.8°)^2=45.55 k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N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∕m^2</w:t>
      </w:r>
    </w:p>
    <w:p w14:paraId="05E1FFD1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平段反面人防荷载标准值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q_Rf2=q_e2=30 kN∕m^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2</w:t>
      </w:r>
    </w:p>
    <w:p w14:paraId="1A277E6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L_n=L=2.25 m</w:t>
      </w:r>
    </w:p>
    <w:p w14:paraId="3A4636A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</w:t>
      </w:r>
      <w:r>
        <w:rPr>
          <w:rFonts w:hint="eastAsia" w:ascii="Cambria Math" w:eastAsia="宋体"/>
          <w:i w:val="0"/>
          <w:sz w:val="18"/>
          <w:szCs w:val="24"/>
        </w:rPr>
        <w:t>梯计</w:t>
      </w:r>
      <w:r>
        <w:rPr>
          <w:rFonts w:hint="eastAsia"/>
          <w:sz w:val="18"/>
          <w:szCs w:val="24"/>
        </w:rPr>
        <w:t>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13A3C5B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𝐿_0=𝑚𝑖𝑛{𝐿_𝑛+(𝑏_𝐴+𝑏_𝐵)/〖2〗,1.05×𝐿_𝑛}=𝑚𝑖𝑛{2.25+(0.2+0.2)/〖2〗,1.05×2.25}=2.363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52C15DB1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7E01673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9DF1D26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0F6D042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1731645" cy="178054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1645" cy="178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A7FF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69FE32E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6A26DDE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CEF8058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ED6CB7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F5D0C7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DD3A98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4CF7D40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0B5B2A7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以下是楼梯正面人防组合下的内力及配筋计算结果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C91D575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71F36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57BB9B2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DF9444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72B02D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25433A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5F22F9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14EB75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/>
                <w:sz w:val="18"/>
                <w:szCs w:val="24"/>
              </w:rPr>
              <w:t>防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6F74B2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-36.6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E3D258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58.5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A8ABEB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-36.6</w:t>
            </w:r>
          </w:p>
        </w:tc>
      </w:tr>
      <w:tr w14:paraId="517315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1EB491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474CEB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123.8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F2740B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B7D51C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123.8</w:t>
            </w:r>
          </w:p>
        </w:tc>
      </w:tr>
      <w:tr w14:paraId="47000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EC33C1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D9C6AB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9E9856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792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B26E8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</w:tr>
      <w:tr w14:paraId="153791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C83E63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E62A4E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06B530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12@12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675947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4E267F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DFB9F6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20C776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BE626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4A4693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</w:tr>
    </w:tbl>
    <w:p w14:paraId="47E14A90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1A9F9C0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(2)</w:t>
      </w:r>
      <w:r>
        <w:rPr>
          <w:rFonts w:hint="eastAsia"/>
          <w:sz w:val="18"/>
          <w:szCs w:val="24"/>
        </w:rPr>
        <w:t>以下是楼梯反面人防组合下的内力及配筋计算结果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C726A86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00A268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6DAF7F0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71D1F0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3086E5A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26D4EC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3F26CA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5065F4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/>
                <w:sz w:val="18"/>
                <w:szCs w:val="24"/>
              </w:rPr>
              <w:t>防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9F91E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FD5C58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-19.6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4F94C2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12.2</w:t>
            </w:r>
          </w:p>
        </w:tc>
      </w:tr>
      <w:tr w14:paraId="266306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CE7C8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461A8F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BF6263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299CD6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41.4</w:t>
            </w:r>
          </w:p>
        </w:tc>
      </w:tr>
      <w:tr w14:paraId="7C50DA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B25735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97A3F6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5B3B55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DF77D4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</w:tr>
      <w:tr w14:paraId="3E406B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3D0279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C18DB5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CD5447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DD1378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2EF0F7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B90C8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D84FC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44EDBA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D641DB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</w:tr>
    </w:tbl>
    <w:p w14:paraId="0D5CD075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1D7C294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(3)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F03CF8D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2AA1A4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1336BB9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1B8F09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02955A9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9D08E8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36B6DE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E2EE1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9AB341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-6.6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884F87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57C28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-6.6</w:t>
            </w:r>
          </w:p>
        </w:tc>
      </w:tr>
      <w:tr w14:paraId="0CDA6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6C47B1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B1B600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-4.2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955020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1C38B8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-4.2</w:t>
            </w:r>
          </w:p>
        </w:tc>
      </w:tr>
      <w:tr w14:paraId="603B05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372AE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C01179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22.3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F75871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627F0E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22.3</w:t>
            </w:r>
          </w:p>
        </w:tc>
      </w:tr>
      <w:tr w14:paraId="33E62A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4D2867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C810C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1C3EA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792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3DBB23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</w:t>
            </w:r>
          </w:p>
        </w:tc>
      </w:tr>
      <w:tr w14:paraId="3242FE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8D1761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D5BFBE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26A11B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12@12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535588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1869F5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9ECA3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03E443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580191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24D5B7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503</w:t>
            </w:r>
          </w:p>
        </w:tc>
      </w:tr>
      <w:tr w14:paraId="136651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115BB5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C96EA0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B62A62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0E7250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0.010</w:t>
            </w:r>
          </w:p>
        </w:tc>
      </w:tr>
    </w:tbl>
    <w:p w14:paraId="1519CFF8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32E9FF92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:0.012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6C48BF4B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:0.6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[L_0/3831]≤[L_0/200],满足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68C7C9E1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5853031F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3786E025">
      <w:bookmarkStart w:id="0" w:name="_GoBack"/>
      <w:sdt>
        <w:sdtPr>
          <w:rPr>
            <w:rFonts w:ascii="Cambria Math" w:hAnsi="Cambria Math" w:eastAsia="宋体" w:cs="Times New Roman"/>
            <w:kern w:val="2"/>
            <w:sz w:val="21"/>
            <w:szCs w:val="24"/>
            <w:lang w:val="en-US" w:eastAsia="zh-CN" w:bidi="ar-SA"/>
          </w:rPr>
          <w:id w:val="1474592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21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6A1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f7032e-c601-484a-b472-31f1d7d4ec6e}"/>
      </w:docPartPr>
      <w:docPartBody>
        <w:p w14:paraId="795594B0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1016</Words>
  <Characters>2014</Characters>
  <Lines>0</Lines>
  <Paragraphs>0</Paragraphs>
  <TotalTime>0</TotalTime>
  <ScaleCrop>false</ScaleCrop>
  <LinksUpToDate>false</LinksUpToDate>
  <CharactersWithSpaces>2190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2025-10-15T08:12:00Z</dcterms:created>
  <dc:creator>露小露</dc:creator>
  <cp:lastModifiedBy>露小露</cp:lastModifiedBy>
  <dcterms:modified xsi:type="dcterms:W3CDTF">2025-10-15T08:13:25Z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11FFD9DEC8354DD98F898C3113F26935_11</vt:lpwstr>
  </property>
  <property fmtid="{D5CDD505-2E9C-101B-9397-08002B2CF9AE}" pid="4" name="KSOTemplateDocerSaveRecord">
    <vt:lpwstr>eyJoZGlkIjoiZjE3NjEzNDU2NzRkZjg2MzM5NTlhZjk0YjA3OTYwNmIiLCJ1c2VySWQiOiI3Nzk5NzUzMDUifQ==</vt:lpwstr>
  </property>
</Properties>
</file>