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E686"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072E2A21" w14:textId="77777777" w:rsidR="00A1596A" w:rsidRDefault="00000000">
      <w:pPr>
        <w:widowControl/>
        <w:jc w:val="center"/>
        <w:rPr>
          <w:rFonts w:ascii="宋体" w:hAnsi="宋体" w:cs="宋体" w:hint="eastAsia"/>
          <w:b/>
          <w:bCs/>
          <w:kern w:val="0"/>
          <w:sz w:val="48"/>
          <w:szCs w:val="48"/>
        </w:rPr>
      </w:pPr>
      <w:r>
        <w:rPr>
          <w:rFonts w:ascii="宋体" w:hAnsi="宋体" w:cs="宋体" w:hint="eastAsia"/>
          <w:b/>
          <w:bCs/>
          <w:color w:val="000000"/>
          <w:kern w:val="0"/>
          <w:sz w:val="44"/>
          <w:szCs w:val="44"/>
        </w:rPr>
        <w:t>供水调频增压设备</w:t>
      </w:r>
      <w:r>
        <w:rPr>
          <w:rFonts w:ascii="宋体" w:hAnsi="宋体" w:cs="宋体" w:hint="eastAsia"/>
          <w:b/>
          <w:bCs/>
          <w:kern w:val="0"/>
          <w:sz w:val="44"/>
          <w:szCs w:val="44"/>
        </w:rPr>
        <w:t>采购、安装</w:t>
      </w:r>
    </w:p>
    <w:p w14:paraId="119651DB" w14:textId="77777777" w:rsidR="00A1596A" w:rsidRDefault="00A1596A">
      <w:pPr>
        <w:widowControl/>
        <w:ind w:rightChars="-156" w:right="-328"/>
        <w:jc w:val="center"/>
        <w:rPr>
          <w:rFonts w:ascii="宋体" w:cs="宋体"/>
          <w:b/>
          <w:bCs/>
          <w:color w:val="000000"/>
          <w:kern w:val="0"/>
          <w:sz w:val="44"/>
          <w:szCs w:val="44"/>
        </w:rPr>
      </w:pPr>
    </w:p>
    <w:p w14:paraId="7338CAD0" w14:textId="77777777" w:rsidR="00A1596A" w:rsidRDefault="00A1596A">
      <w:pPr>
        <w:widowControl/>
        <w:jc w:val="left"/>
        <w:rPr>
          <w:rFonts w:ascii="宋体" w:cs="宋体"/>
          <w:color w:val="000000"/>
          <w:kern w:val="0"/>
          <w:sz w:val="24"/>
        </w:rPr>
      </w:pPr>
    </w:p>
    <w:p w14:paraId="42CA261E" w14:textId="77777777" w:rsidR="00A1596A" w:rsidRDefault="00000000">
      <w:pPr>
        <w:widowControl/>
        <w:jc w:val="left"/>
        <w:rPr>
          <w:rFonts w:ascii="宋体" w:cs="宋体"/>
          <w:color w:val="000000"/>
          <w:kern w:val="0"/>
          <w:sz w:val="24"/>
        </w:rPr>
      </w:pPr>
      <w:r>
        <w:rPr>
          <w:rFonts w:ascii="宋体" w:cs="宋体"/>
          <w:color w:val="000000"/>
          <w:kern w:val="0"/>
          <w:sz w:val="24"/>
        </w:rPr>
        <w:t> </w:t>
      </w:r>
    </w:p>
    <w:p w14:paraId="7883A076" w14:textId="77777777" w:rsidR="00A1596A" w:rsidRDefault="00000000">
      <w:pPr>
        <w:widowControl/>
        <w:jc w:val="center"/>
        <w:rPr>
          <w:rFonts w:ascii="宋体" w:cs="宋体"/>
          <w:color w:val="000000"/>
          <w:kern w:val="0"/>
          <w:sz w:val="24"/>
        </w:rPr>
      </w:pPr>
      <w:r>
        <w:rPr>
          <w:rFonts w:ascii="宋体" w:cs="宋体"/>
          <w:color w:val="000000"/>
          <w:kern w:val="0"/>
          <w:sz w:val="24"/>
        </w:rPr>
        <w:t> </w:t>
      </w:r>
    </w:p>
    <w:p w14:paraId="699E64AE" w14:textId="77777777" w:rsidR="00A1596A" w:rsidRDefault="00A1596A">
      <w:pPr>
        <w:widowControl/>
        <w:jc w:val="center"/>
        <w:rPr>
          <w:rFonts w:ascii="宋体" w:cs="宋体"/>
          <w:b/>
          <w:color w:val="000000"/>
          <w:kern w:val="0"/>
          <w:sz w:val="72"/>
          <w:szCs w:val="72"/>
        </w:rPr>
      </w:pPr>
    </w:p>
    <w:p w14:paraId="0ABF0853" w14:textId="77777777" w:rsidR="00A1596A" w:rsidRDefault="00A1596A">
      <w:pPr>
        <w:widowControl/>
        <w:jc w:val="center"/>
        <w:rPr>
          <w:rFonts w:ascii="宋体" w:cs="宋体"/>
          <w:b/>
          <w:color w:val="000000"/>
          <w:kern w:val="0"/>
          <w:sz w:val="72"/>
          <w:szCs w:val="72"/>
        </w:rPr>
      </w:pPr>
    </w:p>
    <w:p w14:paraId="56738E16" w14:textId="77777777" w:rsidR="00A1596A" w:rsidRDefault="00000000">
      <w:pPr>
        <w:widowControl/>
        <w:jc w:val="center"/>
        <w:rPr>
          <w:rFonts w:ascii="宋体" w:cs="宋体"/>
          <w:b/>
          <w:color w:val="000000"/>
          <w:kern w:val="0"/>
          <w:sz w:val="72"/>
          <w:szCs w:val="72"/>
        </w:rPr>
      </w:pPr>
      <w:r>
        <w:rPr>
          <w:rFonts w:ascii="宋体" w:hAnsi="宋体" w:cs="宋体" w:hint="eastAsia"/>
          <w:b/>
          <w:color w:val="000000"/>
          <w:kern w:val="0"/>
          <w:sz w:val="72"/>
          <w:szCs w:val="72"/>
        </w:rPr>
        <w:t>招</w:t>
      </w:r>
      <w:r>
        <w:rPr>
          <w:rFonts w:ascii="宋体" w:hAnsi="宋体" w:cs="宋体"/>
          <w:b/>
          <w:color w:val="000000"/>
          <w:kern w:val="0"/>
          <w:sz w:val="72"/>
          <w:szCs w:val="72"/>
        </w:rPr>
        <w:t xml:space="preserve"> </w:t>
      </w:r>
      <w:r>
        <w:rPr>
          <w:b/>
          <w:color w:val="000000"/>
          <w:kern w:val="0"/>
          <w:sz w:val="72"/>
          <w:szCs w:val="72"/>
        </w:rPr>
        <w:t xml:space="preserve"> </w:t>
      </w:r>
      <w:r>
        <w:rPr>
          <w:rFonts w:ascii="宋体" w:hAnsi="宋体" w:cs="宋体" w:hint="eastAsia"/>
          <w:b/>
          <w:color w:val="000000"/>
          <w:kern w:val="0"/>
          <w:sz w:val="72"/>
          <w:szCs w:val="72"/>
        </w:rPr>
        <w:t>标</w:t>
      </w:r>
      <w:r>
        <w:rPr>
          <w:rFonts w:ascii="宋体" w:hAnsi="宋体" w:cs="宋体"/>
          <w:b/>
          <w:color w:val="000000"/>
          <w:kern w:val="0"/>
          <w:sz w:val="72"/>
          <w:szCs w:val="72"/>
        </w:rPr>
        <w:t xml:space="preserve"> </w:t>
      </w:r>
      <w:r>
        <w:rPr>
          <w:b/>
          <w:color w:val="000000"/>
          <w:kern w:val="0"/>
          <w:sz w:val="72"/>
          <w:szCs w:val="72"/>
        </w:rPr>
        <w:t xml:space="preserve"> </w:t>
      </w:r>
      <w:r>
        <w:rPr>
          <w:rFonts w:ascii="宋体" w:hAnsi="宋体" w:cs="宋体" w:hint="eastAsia"/>
          <w:b/>
          <w:color w:val="000000"/>
          <w:kern w:val="0"/>
          <w:sz w:val="72"/>
          <w:szCs w:val="72"/>
        </w:rPr>
        <w:t>文</w:t>
      </w:r>
      <w:r>
        <w:rPr>
          <w:rFonts w:ascii="宋体" w:hAnsi="宋体" w:cs="宋体"/>
          <w:b/>
          <w:color w:val="000000"/>
          <w:kern w:val="0"/>
          <w:sz w:val="72"/>
          <w:szCs w:val="72"/>
        </w:rPr>
        <w:t xml:space="preserve"> </w:t>
      </w:r>
      <w:r>
        <w:rPr>
          <w:b/>
          <w:color w:val="000000"/>
          <w:kern w:val="0"/>
          <w:sz w:val="72"/>
          <w:szCs w:val="72"/>
        </w:rPr>
        <w:t xml:space="preserve"> </w:t>
      </w:r>
      <w:r>
        <w:rPr>
          <w:rFonts w:ascii="宋体" w:hAnsi="宋体" w:cs="宋体" w:hint="eastAsia"/>
          <w:b/>
          <w:color w:val="000000"/>
          <w:kern w:val="0"/>
          <w:sz w:val="72"/>
          <w:szCs w:val="72"/>
        </w:rPr>
        <w:t>件</w:t>
      </w:r>
    </w:p>
    <w:p w14:paraId="3B0698E1" w14:textId="77777777" w:rsidR="00A1596A" w:rsidRDefault="00000000">
      <w:pPr>
        <w:widowControl/>
        <w:jc w:val="center"/>
        <w:rPr>
          <w:rFonts w:ascii="宋体" w:cs="宋体"/>
          <w:color w:val="000000"/>
          <w:kern w:val="0"/>
          <w:sz w:val="24"/>
        </w:rPr>
      </w:pPr>
      <w:r>
        <w:rPr>
          <w:rFonts w:ascii="宋体" w:cs="宋体"/>
          <w:color w:val="000000"/>
          <w:kern w:val="0"/>
          <w:sz w:val="24"/>
        </w:rPr>
        <w:t> </w:t>
      </w:r>
    </w:p>
    <w:p w14:paraId="41561DEF" w14:textId="77777777" w:rsidR="00A1596A" w:rsidRDefault="00000000">
      <w:pPr>
        <w:widowControl/>
        <w:jc w:val="center"/>
        <w:rPr>
          <w:rFonts w:ascii="宋体" w:cs="宋体"/>
          <w:color w:val="000000"/>
          <w:kern w:val="0"/>
          <w:sz w:val="24"/>
        </w:rPr>
      </w:pPr>
      <w:r>
        <w:rPr>
          <w:rFonts w:ascii="宋体" w:cs="宋体"/>
          <w:color w:val="000000"/>
          <w:kern w:val="0"/>
          <w:sz w:val="24"/>
        </w:rPr>
        <w:t> </w:t>
      </w:r>
    </w:p>
    <w:p w14:paraId="38996AF0" w14:textId="77777777" w:rsidR="00A1596A" w:rsidRDefault="00A1596A">
      <w:pPr>
        <w:widowControl/>
        <w:jc w:val="center"/>
        <w:rPr>
          <w:rFonts w:ascii="宋体" w:cs="宋体"/>
          <w:color w:val="000000"/>
          <w:kern w:val="0"/>
          <w:sz w:val="24"/>
        </w:rPr>
      </w:pPr>
    </w:p>
    <w:p w14:paraId="419D4C3A" w14:textId="77777777" w:rsidR="00A1596A" w:rsidRDefault="00A1596A"/>
    <w:p w14:paraId="294FE077" w14:textId="77777777" w:rsidR="00A1596A" w:rsidRDefault="00A1596A">
      <w:pPr>
        <w:widowControl/>
        <w:jc w:val="center"/>
        <w:rPr>
          <w:rFonts w:ascii="宋体" w:cs="宋体"/>
          <w:color w:val="000000"/>
          <w:kern w:val="0"/>
          <w:sz w:val="24"/>
        </w:rPr>
      </w:pPr>
    </w:p>
    <w:p w14:paraId="6ABAF2AC" w14:textId="77777777" w:rsidR="00A1596A" w:rsidRDefault="00000000">
      <w:pPr>
        <w:widowControl/>
        <w:jc w:val="center"/>
        <w:rPr>
          <w:rFonts w:ascii="宋体" w:cs="宋体"/>
          <w:color w:val="000000"/>
          <w:kern w:val="0"/>
          <w:sz w:val="24"/>
        </w:rPr>
      </w:pPr>
      <w:r>
        <w:rPr>
          <w:rFonts w:ascii="宋体" w:cs="宋体"/>
          <w:color w:val="000000"/>
          <w:kern w:val="0"/>
          <w:sz w:val="24"/>
        </w:rPr>
        <w:t> </w:t>
      </w:r>
    </w:p>
    <w:p w14:paraId="6589E291" w14:textId="77777777" w:rsidR="00A1596A" w:rsidRDefault="00000000">
      <w:pPr>
        <w:widowControl/>
        <w:jc w:val="center"/>
        <w:rPr>
          <w:rFonts w:ascii="宋体" w:cs="宋体"/>
          <w:color w:val="000000"/>
          <w:kern w:val="0"/>
          <w:sz w:val="24"/>
        </w:rPr>
      </w:pPr>
      <w:r>
        <w:rPr>
          <w:rFonts w:ascii="宋体" w:cs="宋体"/>
          <w:color w:val="000000"/>
          <w:kern w:val="0"/>
          <w:sz w:val="24"/>
        </w:rPr>
        <w:t> </w:t>
      </w:r>
    </w:p>
    <w:p w14:paraId="487B7878" w14:textId="77777777" w:rsidR="00A1596A" w:rsidRDefault="00000000">
      <w:pPr>
        <w:widowControl/>
        <w:jc w:val="center"/>
        <w:rPr>
          <w:rFonts w:ascii="宋体" w:cs="宋体"/>
          <w:color w:val="000000"/>
          <w:kern w:val="0"/>
          <w:sz w:val="24"/>
        </w:rPr>
      </w:pPr>
      <w:r>
        <w:rPr>
          <w:rFonts w:ascii="宋体" w:cs="宋体"/>
          <w:color w:val="000000"/>
          <w:kern w:val="0"/>
          <w:sz w:val="24"/>
        </w:rPr>
        <w:t> </w:t>
      </w:r>
    </w:p>
    <w:p w14:paraId="7F3EF539" w14:textId="77777777" w:rsidR="00A1596A" w:rsidRDefault="00000000">
      <w:pPr>
        <w:widowControl/>
        <w:jc w:val="left"/>
        <w:rPr>
          <w:rFonts w:ascii="宋体" w:cs="宋体"/>
          <w:color w:val="000000"/>
          <w:kern w:val="0"/>
          <w:sz w:val="24"/>
        </w:rPr>
      </w:pPr>
      <w:r>
        <w:rPr>
          <w:rFonts w:ascii="宋体" w:cs="宋体"/>
          <w:color w:val="000000"/>
          <w:kern w:val="0"/>
          <w:sz w:val="24"/>
        </w:rPr>
        <w:t> </w:t>
      </w:r>
    </w:p>
    <w:p w14:paraId="040933F2" w14:textId="77777777" w:rsidR="00A1596A" w:rsidRDefault="00000000">
      <w:pPr>
        <w:widowControl/>
        <w:ind w:firstLine="1680"/>
        <w:jc w:val="left"/>
        <w:rPr>
          <w:rFonts w:ascii="宋体" w:cs="宋体"/>
          <w:color w:val="000000"/>
          <w:kern w:val="0"/>
          <w:sz w:val="24"/>
        </w:rPr>
      </w:pPr>
      <w:r>
        <w:rPr>
          <w:rFonts w:ascii="宋体" w:cs="宋体"/>
          <w:color w:val="000000"/>
          <w:kern w:val="0"/>
          <w:sz w:val="24"/>
        </w:rPr>
        <w:t> </w:t>
      </w:r>
    </w:p>
    <w:p w14:paraId="27C7264D" w14:textId="77777777" w:rsidR="00A1596A" w:rsidRDefault="00000000">
      <w:pPr>
        <w:widowControl/>
        <w:ind w:firstLine="1680"/>
        <w:jc w:val="left"/>
        <w:rPr>
          <w:rFonts w:ascii="宋体" w:cs="宋体"/>
          <w:color w:val="000000"/>
          <w:kern w:val="0"/>
          <w:sz w:val="24"/>
        </w:rPr>
      </w:pPr>
      <w:r>
        <w:rPr>
          <w:rFonts w:ascii="宋体" w:cs="宋体"/>
          <w:color w:val="000000"/>
          <w:kern w:val="0"/>
          <w:sz w:val="24"/>
        </w:rPr>
        <w:t> </w:t>
      </w:r>
    </w:p>
    <w:p w14:paraId="1A9F27C8" w14:textId="77777777" w:rsidR="00A1596A" w:rsidRDefault="00A1596A">
      <w:pPr>
        <w:widowControl/>
        <w:ind w:firstLineChars="700" w:firstLine="2240"/>
        <w:jc w:val="left"/>
        <w:rPr>
          <w:rFonts w:ascii="宋体" w:cs="宋体"/>
          <w:color w:val="000000"/>
          <w:kern w:val="0"/>
          <w:sz w:val="32"/>
          <w:szCs w:val="32"/>
        </w:rPr>
      </w:pPr>
    </w:p>
    <w:p w14:paraId="7EFB306D" w14:textId="77777777" w:rsidR="00A1596A" w:rsidRDefault="00A1596A">
      <w:pPr>
        <w:widowControl/>
        <w:ind w:firstLineChars="700" w:firstLine="2240"/>
        <w:jc w:val="left"/>
        <w:rPr>
          <w:rFonts w:ascii="宋体" w:cs="宋体"/>
          <w:color w:val="000000"/>
          <w:kern w:val="0"/>
          <w:sz w:val="32"/>
          <w:szCs w:val="32"/>
        </w:rPr>
      </w:pPr>
    </w:p>
    <w:p w14:paraId="55BF7235" w14:textId="77777777" w:rsidR="00A1596A" w:rsidRDefault="00000000">
      <w:pPr>
        <w:ind w:firstLineChars="950" w:firstLine="2660"/>
        <w:rPr>
          <w:sz w:val="28"/>
        </w:rPr>
      </w:pPr>
      <w:r>
        <w:rPr>
          <w:rFonts w:hint="eastAsia"/>
          <w:sz w:val="28"/>
        </w:rPr>
        <w:t>招</w:t>
      </w:r>
      <w:r>
        <w:rPr>
          <w:sz w:val="28"/>
        </w:rPr>
        <w:t xml:space="preserve">   </w:t>
      </w:r>
      <w:r>
        <w:rPr>
          <w:rFonts w:hint="eastAsia"/>
          <w:sz w:val="28"/>
        </w:rPr>
        <w:t>标</w:t>
      </w:r>
      <w:r>
        <w:rPr>
          <w:sz w:val="28"/>
        </w:rPr>
        <w:t xml:space="preserve">   </w:t>
      </w:r>
      <w:r>
        <w:rPr>
          <w:rFonts w:hint="eastAsia"/>
          <w:sz w:val="28"/>
        </w:rPr>
        <w:t>人：西安高新科技职业学院</w:t>
      </w:r>
    </w:p>
    <w:p w14:paraId="2553E672" w14:textId="77777777" w:rsidR="00A1596A" w:rsidRDefault="00000000">
      <w:pPr>
        <w:ind w:firstLineChars="750" w:firstLine="2100"/>
        <w:rPr>
          <w:sz w:val="28"/>
        </w:rPr>
      </w:pPr>
      <w:r>
        <w:rPr>
          <w:sz w:val="28"/>
        </w:rPr>
        <w:t xml:space="preserve"> </w:t>
      </w:r>
    </w:p>
    <w:p w14:paraId="14CCA5A7" w14:textId="77777777" w:rsidR="00A1596A" w:rsidRDefault="00000000">
      <w:pPr>
        <w:widowControl/>
        <w:jc w:val="center"/>
        <w:rPr>
          <w:rFonts w:ascii="宋体" w:cs="宋体"/>
          <w:b/>
          <w:color w:val="000000"/>
          <w:kern w:val="0"/>
          <w:sz w:val="30"/>
          <w:szCs w:val="30"/>
        </w:rPr>
      </w:pPr>
      <w:r>
        <w:rPr>
          <w:rFonts w:ascii="宋体" w:hAnsi="宋体" w:cs="宋体" w:hint="eastAsia"/>
          <w:b/>
          <w:color w:val="000000"/>
          <w:kern w:val="0"/>
          <w:sz w:val="30"/>
          <w:szCs w:val="30"/>
        </w:rPr>
        <w:t xml:space="preserve"> 二零二五年六月二十八日</w:t>
      </w:r>
    </w:p>
    <w:p w14:paraId="231C7F61"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3064E944" w14:textId="77777777" w:rsidR="00A1596A" w:rsidRDefault="00000000">
      <w:pPr>
        <w:spacing w:line="480" w:lineRule="auto"/>
        <w:jc w:val="left"/>
        <w:rPr>
          <w:color w:val="333333"/>
          <w:sz w:val="24"/>
          <w:szCs w:val="24"/>
        </w:rPr>
      </w:pPr>
      <w:r>
        <w:rPr>
          <w:rFonts w:hint="eastAsia"/>
          <w:color w:val="333333"/>
          <w:sz w:val="24"/>
          <w:szCs w:val="24"/>
        </w:rPr>
        <w:t xml:space="preserve">　</w:t>
      </w:r>
      <w:r>
        <w:rPr>
          <w:color w:val="333333"/>
          <w:sz w:val="24"/>
          <w:szCs w:val="24"/>
        </w:rPr>
        <w:t xml:space="preserve">  </w:t>
      </w:r>
    </w:p>
    <w:p w14:paraId="1453F0B8" w14:textId="77777777" w:rsidR="00A1596A" w:rsidRDefault="00A1596A">
      <w:pPr>
        <w:spacing w:line="480" w:lineRule="auto"/>
        <w:ind w:firstLineChars="200" w:firstLine="480"/>
        <w:jc w:val="left"/>
        <w:rPr>
          <w:rFonts w:ascii="宋体" w:hAnsi="宋体" w:cs="宋体" w:hint="eastAsia"/>
          <w:color w:val="000000"/>
          <w:kern w:val="0"/>
          <w:sz w:val="24"/>
        </w:rPr>
      </w:pPr>
    </w:p>
    <w:p w14:paraId="746A73E5" w14:textId="77777777" w:rsidR="00A1596A" w:rsidRDefault="00000000">
      <w:pPr>
        <w:spacing w:line="480" w:lineRule="auto"/>
        <w:ind w:firstLineChars="200" w:firstLine="480"/>
        <w:jc w:val="left"/>
        <w:rPr>
          <w:rFonts w:ascii="宋体" w:cs="宋体"/>
          <w:color w:val="000000"/>
          <w:kern w:val="0"/>
          <w:sz w:val="24"/>
        </w:rPr>
      </w:pPr>
      <w:r>
        <w:rPr>
          <w:rFonts w:ascii="宋体" w:hAnsi="宋体" w:cs="宋体" w:hint="eastAsia"/>
          <w:color w:val="000000"/>
          <w:kern w:val="0"/>
          <w:sz w:val="24"/>
        </w:rPr>
        <w:lastRenderedPageBreak/>
        <w:t>目</w:t>
      </w:r>
      <w:r>
        <w:rPr>
          <w:rFonts w:ascii="宋体" w:hAnsi="宋体" w:cs="宋体"/>
          <w:color w:val="000000"/>
          <w:kern w:val="0"/>
          <w:sz w:val="24"/>
        </w:rPr>
        <w:t xml:space="preserve"> </w:t>
      </w:r>
      <w:r>
        <w:rPr>
          <w:rFonts w:ascii="宋体" w:hAnsi="宋体" w:cs="宋体" w:hint="eastAsia"/>
          <w:color w:val="000000"/>
          <w:kern w:val="0"/>
          <w:sz w:val="24"/>
        </w:rPr>
        <w:t>录</w:t>
      </w:r>
    </w:p>
    <w:p w14:paraId="73AC8994" w14:textId="77777777" w:rsidR="00A1596A" w:rsidRDefault="00000000">
      <w:pPr>
        <w:spacing w:line="480" w:lineRule="auto"/>
        <w:jc w:val="left"/>
        <w:rPr>
          <w:rFonts w:ascii="宋体" w:cs="宋体"/>
          <w:color w:val="000000"/>
          <w:kern w:val="0"/>
          <w:sz w:val="24"/>
        </w:rPr>
      </w:pPr>
      <w:r>
        <w:rPr>
          <w:rFonts w:ascii="宋体" w:hAnsi="宋体" w:cs="宋体" w:hint="eastAsia"/>
          <w:color w:val="000000"/>
          <w:kern w:val="0"/>
          <w:sz w:val="24"/>
        </w:rPr>
        <w:t xml:space="preserve">　　第一章</w:t>
      </w:r>
      <w:r>
        <w:rPr>
          <w:rFonts w:ascii="宋体" w:hAnsi="宋体" w:cs="宋体"/>
          <w:color w:val="000000"/>
          <w:kern w:val="0"/>
          <w:sz w:val="24"/>
        </w:rPr>
        <w:t xml:space="preserve"> </w:t>
      </w:r>
      <w:r>
        <w:rPr>
          <w:rFonts w:ascii="宋体" w:hAnsi="宋体" w:cs="宋体" w:hint="eastAsia"/>
          <w:color w:val="000000"/>
          <w:kern w:val="0"/>
          <w:sz w:val="24"/>
        </w:rPr>
        <w:t>投标须知</w:t>
      </w:r>
    </w:p>
    <w:p w14:paraId="6E378EC4" w14:textId="77777777" w:rsidR="00A1596A" w:rsidRDefault="00000000">
      <w:pPr>
        <w:spacing w:line="480" w:lineRule="auto"/>
        <w:jc w:val="left"/>
        <w:rPr>
          <w:rFonts w:ascii="宋体" w:cs="宋体"/>
          <w:color w:val="000000"/>
          <w:kern w:val="0"/>
          <w:sz w:val="24"/>
        </w:rPr>
      </w:pPr>
      <w:r>
        <w:rPr>
          <w:rFonts w:ascii="宋体" w:hAnsi="宋体" w:cs="宋体" w:hint="eastAsia"/>
          <w:color w:val="000000"/>
          <w:kern w:val="0"/>
          <w:sz w:val="24"/>
        </w:rPr>
        <w:t xml:space="preserve">　　第二章 </w:t>
      </w:r>
      <w:r>
        <w:rPr>
          <w:rFonts w:ascii="宋体" w:hAnsi="宋体" w:cs="宋体"/>
          <w:color w:val="000000"/>
          <w:kern w:val="0"/>
          <w:sz w:val="24"/>
        </w:rPr>
        <w:t xml:space="preserve"> </w:t>
      </w:r>
      <w:r>
        <w:rPr>
          <w:rFonts w:ascii="宋体" w:hAnsi="宋体" w:cs="宋体" w:hint="eastAsia"/>
          <w:color w:val="000000"/>
          <w:kern w:val="0"/>
          <w:sz w:val="24"/>
        </w:rPr>
        <w:t>合同</w:t>
      </w:r>
      <w:r>
        <w:rPr>
          <w:rFonts w:ascii="宋体" w:hAnsi="宋体" w:cs="宋体"/>
          <w:color w:val="000000"/>
          <w:kern w:val="0"/>
          <w:sz w:val="24"/>
        </w:rPr>
        <w:t xml:space="preserve"> </w:t>
      </w:r>
    </w:p>
    <w:p w14:paraId="63FF0C14" w14:textId="77777777" w:rsidR="00A1596A" w:rsidRDefault="00000000">
      <w:pPr>
        <w:spacing w:line="480" w:lineRule="auto"/>
        <w:jc w:val="left"/>
        <w:rPr>
          <w:rFonts w:ascii="宋体" w:cs="宋体"/>
          <w:color w:val="000000"/>
          <w:kern w:val="0"/>
          <w:sz w:val="24"/>
        </w:rPr>
      </w:pPr>
      <w:r>
        <w:rPr>
          <w:rFonts w:ascii="宋体" w:hAnsi="宋体" w:cs="宋体" w:hint="eastAsia"/>
          <w:color w:val="000000"/>
          <w:kern w:val="0"/>
          <w:sz w:val="24"/>
        </w:rPr>
        <w:t xml:space="preserve">　　第三章</w:t>
      </w:r>
      <w:r>
        <w:rPr>
          <w:rFonts w:ascii="宋体" w:hAnsi="宋体" w:cs="宋体"/>
          <w:color w:val="000000"/>
          <w:kern w:val="0"/>
          <w:sz w:val="24"/>
        </w:rPr>
        <w:t xml:space="preserve"> </w:t>
      </w:r>
      <w:r>
        <w:rPr>
          <w:rFonts w:ascii="宋体" w:hAnsi="宋体" w:cs="宋体" w:hint="eastAsia"/>
          <w:color w:val="000000"/>
          <w:kern w:val="0"/>
          <w:sz w:val="24"/>
        </w:rPr>
        <w:t xml:space="preserve"> 投标文件格式</w:t>
      </w:r>
    </w:p>
    <w:p w14:paraId="5E250FF4" w14:textId="77777777" w:rsidR="00A1596A" w:rsidRDefault="00000000">
      <w:pPr>
        <w:spacing w:line="480" w:lineRule="auto"/>
        <w:ind w:firstLine="480"/>
        <w:jc w:val="left"/>
        <w:rPr>
          <w:rFonts w:ascii="宋体" w:hAnsi="宋体" w:cs="宋体" w:hint="eastAsia"/>
          <w:color w:val="000000"/>
          <w:kern w:val="0"/>
          <w:sz w:val="24"/>
        </w:rPr>
      </w:pPr>
      <w:r>
        <w:rPr>
          <w:rFonts w:ascii="宋体" w:hAnsi="宋体" w:cs="宋体" w:hint="eastAsia"/>
          <w:color w:val="000000"/>
          <w:kern w:val="0"/>
          <w:sz w:val="24"/>
        </w:rPr>
        <w:t>第四章</w:t>
      </w:r>
      <w:r>
        <w:rPr>
          <w:rFonts w:ascii="宋体" w:hAnsi="宋体" w:cs="宋体"/>
          <w:color w:val="000000"/>
          <w:kern w:val="0"/>
          <w:sz w:val="24"/>
        </w:rPr>
        <w:t xml:space="preserve"> </w:t>
      </w:r>
      <w:r>
        <w:rPr>
          <w:rFonts w:ascii="宋体" w:hAnsi="宋体" w:cs="宋体" w:hint="eastAsia"/>
          <w:color w:val="000000"/>
          <w:kern w:val="0"/>
          <w:sz w:val="24"/>
        </w:rPr>
        <w:t xml:space="preserve"> 供水</w:t>
      </w:r>
      <w:r>
        <w:rPr>
          <w:rFonts w:ascii="宋体" w:hAnsi="宋体" w:cs="宋体"/>
          <w:color w:val="000000"/>
          <w:kern w:val="0"/>
          <w:sz w:val="24"/>
        </w:rPr>
        <w:t>设备</w:t>
      </w:r>
      <w:r>
        <w:rPr>
          <w:rFonts w:ascii="宋体" w:hAnsi="宋体" w:cs="宋体" w:hint="eastAsia"/>
          <w:color w:val="000000"/>
          <w:kern w:val="0"/>
          <w:sz w:val="24"/>
        </w:rPr>
        <w:t>清单、图纸及其它需要说明的事项</w:t>
      </w:r>
    </w:p>
    <w:p w14:paraId="218701B8" w14:textId="77777777" w:rsidR="00A1596A" w:rsidRDefault="00000000">
      <w:pPr>
        <w:spacing w:line="480" w:lineRule="auto"/>
        <w:ind w:firstLine="480"/>
        <w:jc w:val="left"/>
        <w:rPr>
          <w:sz w:val="24"/>
          <w:szCs w:val="24"/>
        </w:rPr>
      </w:pPr>
      <w:r>
        <w:rPr>
          <w:rFonts w:ascii="宋体" w:hAnsi="宋体" w:cs="宋体" w:hint="eastAsia"/>
          <w:color w:val="000000"/>
          <w:kern w:val="0"/>
          <w:sz w:val="24"/>
          <w:szCs w:val="24"/>
        </w:rPr>
        <w:t xml:space="preserve">第五章 </w:t>
      </w:r>
      <w:r>
        <w:rPr>
          <w:color w:val="000000"/>
          <w:kern w:val="0"/>
          <w:sz w:val="24"/>
          <w:szCs w:val="24"/>
        </w:rPr>
        <w:t>  </w:t>
      </w:r>
      <w:r>
        <w:rPr>
          <w:rFonts w:hint="eastAsia"/>
          <w:sz w:val="24"/>
          <w:szCs w:val="24"/>
        </w:rPr>
        <w:t>生活无负压供水调频增压设备设计方案</w:t>
      </w:r>
    </w:p>
    <w:p w14:paraId="45974D3A" w14:textId="77777777" w:rsidR="00A1596A" w:rsidRDefault="00000000">
      <w:pPr>
        <w:spacing w:line="480" w:lineRule="auto"/>
        <w:ind w:firstLine="480"/>
        <w:jc w:val="left"/>
        <w:rPr>
          <w:sz w:val="24"/>
          <w:szCs w:val="24"/>
        </w:rPr>
      </w:pPr>
      <w:r>
        <w:rPr>
          <w:rFonts w:ascii="宋体" w:hAnsi="宋体" w:cs="宋体" w:hint="eastAsia"/>
          <w:color w:val="000000"/>
          <w:kern w:val="0"/>
          <w:sz w:val="24"/>
          <w:szCs w:val="24"/>
        </w:rPr>
        <w:t xml:space="preserve">第六章 </w:t>
      </w:r>
      <w:r>
        <w:rPr>
          <w:color w:val="000000"/>
          <w:kern w:val="0"/>
          <w:sz w:val="24"/>
          <w:szCs w:val="24"/>
        </w:rPr>
        <w:t>  </w:t>
      </w:r>
      <w:r>
        <w:rPr>
          <w:rFonts w:hint="eastAsia"/>
          <w:sz w:val="24"/>
          <w:szCs w:val="24"/>
        </w:rPr>
        <w:t>生活无负压供水调频增压设备技术要求</w:t>
      </w:r>
    </w:p>
    <w:p w14:paraId="460988B2" w14:textId="77777777" w:rsidR="00A1596A" w:rsidRDefault="00A1596A">
      <w:pPr>
        <w:spacing w:line="480" w:lineRule="auto"/>
        <w:ind w:firstLine="480"/>
        <w:jc w:val="left"/>
        <w:rPr>
          <w:rFonts w:ascii="宋体" w:hAnsi="宋体" w:cs="宋体" w:hint="eastAsia"/>
          <w:color w:val="000000"/>
          <w:kern w:val="0"/>
          <w:sz w:val="24"/>
        </w:rPr>
      </w:pPr>
    </w:p>
    <w:p w14:paraId="2434B42E" w14:textId="77777777" w:rsidR="00A1596A" w:rsidRDefault="00000000">
      <w:pPr>
        <w:spacing w:line="480" w:lineRule="auto"/>
        <w:jc w:val="left"/>
        <w:rPr>
          <w:rFonts w:ascii="宋体" w:cs="宋体"/>
          <w:color w:val="000000"/>
          <w:kern w:val="0"/>
          <w:sz w:val="24"/>
        </w:rPr>
      </w:pPr>
      <w:r>
        <w:rPr>
          <w:rFonts w:ascii="宋体" w:hAnsi="宋体" w:cs="宋体" w:hint="eastAsia"/>
          <w:color w:val="000000"/>
          <w:kern w:val="0"/>
          <w:sz w:val="24"/>
        </w:rPr>
        <w:t xml:space="preserve">　　</w:t>
      </w:r>
    </w:p>
    <w:p w14:paraId="0320D2EB" w14:textId="77777777" w:rsidR="00A1596A" w:rsidRDefault="00000000">
      <w:pPr>
        <w:pStyle w:val="ae"/>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w:t>
      </w:r>
    </w:p>
    <w:p w14:paraId="65CB6CF3"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41015AE8"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10F27733"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4DDC175B"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474B49FE"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66829132"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2F7C9D98"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0C67EFBE"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61CC89EF"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5F2CCBC8"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4619B50A"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6DBBB3E0"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16CA8B56" w14:textId="77777777" w:rsidR="00A1596A" w:rsidRDefault="00A1596A">
      <w:pPr>
        <w:pStyle w:val="ae"/>
        <w:shd w:val="clear" w:color="auto" w:fill="FFFFFF"/>
        <w:spacing w:before="150" w:beforeAutospacing="0" w:after="0" w:afterAutospacing="0" w:line="450" w:lineRule="atLeast"/>
        <w:rPr>
          <w:rFonts w:hint="eastAsia"/>
          <w:color w:val="333333"/>
          <w:sz w:val="21"/>
          <w:szCs w:val="21"/>
        </w:rPr>
      </w:pPr>
    </w:p>
    <w:p w14:paraId="1DAB386C" w14:textId="77777777" w:rsidR="00A1596A" w:rsidRDefault="00000000">
      <w:pPr>
        <w:pStyle w:val="ae"/>
        <w:numPr>
          <w:ilvl w:val="0"/>
          <w:numId w:val="2"/>
        </w:numPr>
        <w:shd w:val="clear" w:color="auto" w:fill="FFFFFF"/>
        <w:spacing w:before="150" w:beforeAutospacing="0" w:after="0" w:afterAutospacing="0" w:line="450" w:lineRule="atLeast"/>
        <w:rPr>
          <w:rFonts w:cs="Times New Roman" w:hint="eastAsia"/>
          <w:b/>
          <w:spacing w:val="18"/>
          <w:w w:val="95"/>
          <w:kern w:val="2"/>
          <w:sz w:val="28"/>
          <w:szCs w:val="28"/>
        </w:rPr>
      </w:pPr>
      <w:r>
        <w:rPr>
          <w:rFonts w:cs="Times New Roman"/>
          <w:b/>
          <w:spacing w:val="18"/>
          <w:w w:val="95"/>
          <w:kern w:val="2"/>
          <w:sz w:val="28"/>
          <w:szCs w:val="28"/>
        </w:rPr>
        <w:t xml:space="preserve"> </w:t>
      </w:r>
      <w:r>
        <w:rPr>
          <w:rFonts w:cs="Times New Roman" w:hint="eastAsia"/>
          <w:b/>
          <w:spacing w:val="18"/>
          <w:w w:val="95"/>
          <w:kern w:val="2"/>
          <w:sz w:val="28"/>
          <w:szCs w:val="28"/>
        </w:rPr>
        <w:t>投标须知</w:t>
      </w:r>
    </w:p>
    <w:p w14:paraId="2B5B0833" w14:textId="77777777" w:rsidR="00A1596A" w:rsidRDefault="00000000">
      <w:pPr>
        <w:pStyle w:val="ae"/>
        <w:shd w:val="clear" w:color="auto" w:fill="FFFFFF"/>
        <w:spacing w:before="150" w:beforeAutospacing="0" w:after="0" w:afterAutospacing="0" w:line="450" w:lineRule="atLeast"/>
        <w:ind w:left="960" w:firstLineChars="1150" w:firstLine="3233"/>
        <w:rPr>
          <w:rFonts w:hint="eastAsia"/>
          <w:b/>
          <w:color w:val="333333"/>
          <w:sz w:val="28"/>
          <w:szCs w:val="28"/>
        </w:rPr>
      </w:pPr>
      <w:r>
        <w:rPr>
          <w:rFonts w:hint="eastAsia"/>
          <w:b/>
          <w:color w:val="333333"/>
          <w:sz w:val="28"/>
          <w:szCs w:val="28"/>
        </w:rPr>
        <w:t>投标须知前附表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2468"/>
        <w:gridCol w:w="6373"/>
      </w:tblGrid>
      <w:tr w:rsidR="00A1596A" w14:paraId="6782F303" w14:textId="77777777">
        <w:trPr>
          <w:trHeight w:val="449"/>
          <w:jc w:val="center"/>
        </w:trPr>
        <w:tc>
          <w:tcPr>
            <w:tcW w:w="798" w:type="dxa"/>
            <w:vAlign w:val="center"/>
          </w:tcPr>
          <w:p w14:paraId="24FEF16D" w14:textId="77777777" w:rsidR="00A1596A" w:rsidRDefault="00000000">
            <w:pPr>
              <w:spacing w:line="360" w:lineRule="auto"/>
              <w:jc w:val="center"/>
              <w:rPr>
                <w:rFonts w:ascii="宋体"/>
                <w:b/>
                <w:sz w:val="24"/>
                <w:szCs w:val="24"/>
              </w:rPr>
            </w:pPr>
            <w:r>
              <w:rPr>
                <w:rFonts w:ascii="宋体" w:hAnsi="宋体" w:hint="eastAsia"/>
                <w:b/>
                <w:sz w:val="24"/>
                <w:szCs w:val="24"/>
              </w:rPr>
              <w:t>序号</w:t>
            </w:r>
          </w:p>
        </w:tc>
        <w:tc>
          <w:tcPr>
            <w:tcW w:w="2468" w:type="dxa"/>
            <w:vAlign w:val="center"/>
          </w:tcPr>
          <w:p w14:paraId="7ABDBD6A" w14:textId="77777777" w:rsidR="00A1596A" w:rsidRDefault="00000000">
            <w:pPr>
              <w:spacing w:line="360" w:lineRule="auto"/>
              <w:jc w:val="center"/>
              <w:rPr>
                <w:rFonts w:ascii="宋体"/>
                <w:b/>
                <w:sz w:val="24"/>
                <w:szCs w:val="24"/>
              </w:rPr>
            </w:pPr>
            <w:r>
              <w:rPr>
                <w:rFonts w:ascii="宋体" w:hAnsi="宋体" w:hint="eastAsia"/>
                <w:b/>
                <w:sz w:val="24"/>
                <w:szCs w:val="24"/>
              </w:rPr>
              <w:t>条</w:t>
            </w:r>
            <w:r>
              <w:rPr>
                <w:rFonts w:ascii="宋体" w:hAnsi="宋体"/>
                <w:b/>
                <w:sz w:val="24"/>
                <w:szCs w:val="24"/>
              </w:rPr>
              <w:t xml:space="preserve"> </w:t>
            </w:r>
            <w:r>
              <w:rPr>
                <w:rFonts w:ascii="宋体" w:hAnsi="宋体" w:hint="eastAsia"/>
                <w:b/>
                <w:sz w:val="24"/>
                <w:szCs w:val="24"/>
              </w:rPr>
              <w:t>款</w:t>
            </w:r>
            <w:r>
              <w:rPr>
                <w:rFonts w:ascii="宋体" w:hAnsi="宋体"/>
                <w:b/>
                <w:sz w:val="24"/>
                <w:szCs w:val="24"/>
              </w:rPr>
              <w:t xml:space="preserve"> </w:t>
            </w:r>
            <w:r>
              <w:rPr>
                <w:rFonts w:ascii="宋体" w:hAnsi="宋体" w:hint="eastAsia"/>
                <w:b/>
                <w:sz w:val="24"/>
                <w:szCs w:val="24"/>
              </w:rPr>
              <w:t>名</w:t>
            </w:r>
            <w:r>
              <w:rPr>
                <w:rFonts w:ascii="宋体" w:hAnsi="宋体"/>
                <w:b/>
                <w:sz w:val="24"/>
                <w:szCs w:val="24"/>
              </w:rPr>
              <w:t xml:space="preserve"> </w:t>
            </w:r>
            <w:r>
              <w:rPr>
                <w:rFonts w:ascii="宋体" w:hAnsi="宋体" w:hint="eastAsia"/>
                <w:b/>
                <w:sz w:val="24"/>
                <w:szCs w:val="24"/>
              </w:rPr>
              <w:t>称</w:t>
            </w:r>
          </w:p>
        </w:tc>
        <w:tc>
          <w:tcPr>
            <w:tcW w:w="6373" w:type="dxa"/>
            <w:vAlign w:val="center"/>
          </w:tcPr>
          <w:p w14:paraId="36E5E58F" w14:textId="77777777" w:rsidR="00A1596A" w:rsidRDefault="00000000">
            <w:pPr>
              <w:spacing w:line="360" w:lineRule="auto"/>
              <w:jc w:val="center"/>
              <w:rPr>
                <w:rFonts w:ascii="宋体"/>
                <w:b/>
                <w:sz w:val="24"/>
                <w:szCs w:val="24"/>
              </w:rPr>
            </w:pPr>
            <w:r>
              <w:rPr>
                <w:rFonts w:ascii="宋体" w:hAnsi="宋体" w:hint="eastAsia"/>
                <w:b/>
                <w:sz w:val="24"/>
                <w:szCs w:val="24"/>
              </w:rPr>
              <w:t>编</w:t>
            </w:r>
            <w:r>
              <w:rPr>
                <w:rFonts w:ascii="宋体" w:hAnsi="宋体"/>
                <w:b/>
                <w:sz w:val="24"/>
                <w:szCs w:val="24"/>
              </w:rPr>
              <w:t xml:space="preserve"> </w:t>
            </w:r>
            <w:r>
              <w:rPr>
                <w:rFonts w:ascii="宋体" w:hAnsi="宋体" w:hint="eastAsia"/>
                <w:b/>
                <w:sz w:val="24"/>
                <w:szCs w:val="24"/>
              </w:rPr>
              <w:t>列</w:t>
            </w:r>
            <w:r>
              <w:rPr>
                <w:rFonts w:ascii="宋体" w:hAnsi="宋体"/>
                <w:b/>
                <w:sz w:val="24"/>
                <w:szCs w:val="24"/>
              </w:rPr>
              <w:t xml:space="preserve"> </w:t>
            </w:r>
            <w:r>
              <w:rPr>
                <w:rFonts w:ascii="宋体" w:hAnsi="宋体" w:hint="eastAsia"/>
                <w:b/>
                <w:sz w:val="24"/>
                <w:szCs w:val="24"/>
              </w:rPr>
              <w:t>内</w:t>
            </w:r>
            <w:r>
              <w:rPr>
                <w:rFonts w:ascii="宋体" w:hAnsi="宋体"/>
                <w:b/>
                <w:sz w:val="24"/>
                <w:szCs w:val="24"/>
              </w:rPr>
              <w:t xml:space="preserve"> </w:t>
            </w:r>
            <w:r>
              <w:rPr>
                <w:rFonts w:ascii="宋体" w:hAnsi="宋体" w:hint="eastAsia"/>
                <w:b/>
                <w:sz w:val="24"/>
                <w:szCs w:val="24"/>
              </w:rPr>
              <w:t>容</w:t>
            </w:r>
          </w:p>
        </w:tc>
      </w:tr>
      <w:tr w:rsidR="00A1596A" w14:paraId="6451985B" w14:textId="77777777">
        <w:trPr>
          <w:trHeight w:val="1329"/>
          <w:jc w:val="center"/>
        </w:trPr>
        <w:tc>
          <w:tcPr>
            <w:tcW w:w="798" w:type="dxa"/>
            <w:vAlign w:val="center"/>
          </w:tcPr>
          <w:p w14:paraId="214EE44C" w14:textId="77777777" w:rsidR="00A1596A" w:rsidRDefault="00000000">
            <w:pPr>
              <w:spacing w:line="360" w:lineRule="auto"/>
              <w:jc w:val="center"/>
              <w:rPr>
                <w:rFonts w:ascii="宋体" w:hAnsi="宋体" w:hint="eastAsia"/>
                <w:sz w:val="24"/>
                <w:szCs w:val="24"/>
              </w:rPr>
            </w:pPr>
            <w:r>
              <w:rPr>
                <w:rFonts w:ascii="宋体" w:hAnsi="宋体"/>
                <w:sz w:val="24"/>
                <w:szCs w:val="24"/>
              </w:rPr>
              <w:t>1</w:t>
            </w:r>
          </w:p>
        </w:tc>
        <w:tc>
          <w:tcPr>
            <w:tcW w:w="2468" w:type="dxa"/>
            <w:vAlign w:val="center"/>
          </w:tcPr>
          <w:p w14:paraId="24A832D9" w14:textId="77777777" w:rsidR="00A1596A" w:rsidRDefault="00000000">
            <w:pPr>
              <w:spacing w:line="360" w:lineRule="auto"/>
              <w:jc w:val="center"/>
              <w:rPr>
                <w:rFonts w:ascii="宋体"/>
                <w:sz w:val="24"/>
                <w:szCs w:val="24"/>
              </w:rPr>
            </w:pPr>
            <w:r>
              <w:rPr>
                <w:rFonts w:ascii="宋体" w:hAnsi="宋体" w:hint="eastAsia"/>
                <w:sz w:val="24"/>
                <w:szCs w:val="24"/>
              </w:rPr>
              <w:t>招标人</w:t>
            </w:r>
          </w:p>
        </w:tc>
        <w:tc>
          <w:tcPr>
            <w:tcW w:w="6373" w:type="dxa"/>
            <w:vAlign w:val="center"/>
          </w:tcPr>
          <w:p w14:paraId="02B43947" w14:textId="77777777" w:rsidR="00A1596A" w:rsidRDefault="00000000">
            <w:pPr>
              <w:widowControl/>
              <w:jc w:val="left"/>
              <w:rPr>
                <w:rFonts w:ascii="宋体" w:hAnsi="宋体" w:hint="eastAsia"/>
                <w:kern w:val="0"/>
                <w:sz w:val="24"/>
                <w:szCs w:val="24"/>
              </w:rPr>
            </w:pPr>
            <w:r>
              <w:rPr>
                <w:rFonts w:ascii="宋体" w:hAnsi="宋体" w:hint="eastAsia"/>
                <w:kern w:val="0"/>
                <w:sz w:val="24"/>
                <w:szCs w:val="24"/>
              </w:rPr>
              <w:t>名称：西安高新科技职业学院</w:t>
            </w:r>
            <w:r>
              <w:rPr>
                <w:rFonts w:ascii="宋体" w:hAnsi="宋体"/>
                <w:kern w:val="0"/>
                <w:sz w:val="24"/>
                <w:szCs w:val="24"/>
              </w:rPr>
              <w:t xml:space="preserve">                                                       </w:t>
            </w:r>
          </w:p>
          <w:p w14:paraId="6EEFF67E" w14:textId="0B23CB04" w:rsidR="00A1596A" w:rsidRDefault="00000000">
            <w:pPr>
              <w:widowControl/>
              <w:jc w:val="left"/>
              <w:rPr>
                <w:rFonts w:ascii="宋体" w:hAnsi="宋体" w:hint="eastAsia"/>
                <w:kern w:val="0"/>
                <w:sz w:val="24"/>
                <w:szCs w:val="24"/>
              </w:rPr>
            </w:pPr>
            <w:r>
              <w:rPr>
                <w:rFonts w:ascii="宋体" w:hAnsi="宋体" w:hint="eastAsia"/>
                <w:kern w:val="0"/>
                <w:sz w:val="24"/>
                <w:szCs w:val="24"/>
              </w:rPr>
              <w:t>地址：陕西省泾阳县先锋大街东七路</w:t>
            </w:r>
            <w:r>
              <w:rPr>
                <w:rFonts w:ascii="宋体" w:hAnsi="宋体"/>
                <w:kern w:val="0"/>
                <w:sz w:val="24"/>
                <w:szCs w:val="24"/>
              </w:rPr>
              <w:t xml:space="preserve">                                                       </w:t>
            </w:r>
          </w:p>
          <w:p w14:paraId="185C780C" w14:textId="77777777" w:rsidR="00A1596A" w:rsidRDefault="00000000">
            <w:pPr>
              <w:widowControl/>
              <w:jc w:val="left"/>
              <w:rPr>
                <w:rFonts w:ascii="宋体" w:hAnsi="宋体" w:hint="eastAsia"/>
                <w:kern w:val="0"/>
                <w:sz w:val="24"/>
                <w:szCs w:val="24"/>
              </w:rPr>
            </w:pPr>
            <w:r>
              <w:rPr>
                <w:rFonts w:ascii="宋体" w:hAnsi="宋体" w:hint="eastAsia"/>
                <w:kern w:val="0"/>
                <w:sz w:val="24"/>
                <w:szCs w:val="24"/>
              </w:rPr>
              <w:t>联系人：李建峰</w:t>
            </w:r>
            <w:r>
              <w:rPr>
                <w:rFonts w:ascii="宋体" w:hAnsi="宋体"/>
                <w:kern w:val="0"/>
                <w:sz w:val="24"/>
                <w:szCs w:val="24"/>
              </w:rPr>
              <w:t xml:space="preserve">                                                     </w:t>
            </w:r>
          </w:p>
          <w:p w14:paraId="233D7BCF" w14:textId="77777777" w:rsidR="004958CD" w:rsidRDefault="00000000">
            <w:pPr>
              <w:widowControl/>
              <w:jc w:val="left"/>
              <w:rPr>
                <w:rFonts w:ascii="宋体" w:hAnsi="宋体"/>
                <w:sz w:val="24"/>
                <w:szCs w:val="24"/>
              </w:rPr>
            </w:pPr>
            <w:r>
              <w:rPr>
                <w:rFonts w:ascii="宋体" w:hAnsi="宋体" w:hint="eastAsia"/>
                <w:kern w:val="0"/>
                <w:sz w:val="24"/>
                <w:szCs w:val="24"/>
              </w:rPr>
              <w:t>电话：13468655574</w:t>
            </w:r>
            <w:r>
              <w:rPr>
                <w:rFonts w:ascii="宋体" w:hAnsi="宋体"/>
                <w:sz w:val="24"/>
                <w:szCs w:val="24"/>
              </w:rPr>
              <w:t xml:space="preserve">    </w:t>
            </w:r>
          </w:p>
          <w:p w14:paraId="7089FFE3" w14:textId="4B4D8AF1" w:rsidR="00A1596A" w:rsidRDefault="004958CD">
            <w:pPr>
              <w:widowControl/>
              <w:jc w:val="left"/>
              <w:rPr>
                <w:rFonts w:ascii="宋体" w:hAnsi="宋体" w:hint="eastAsia"/>
                <w:sz w:val="24"/>
                <w:szCs w:val="24"/>
              </w:rPr>
            </w:pPr>
            <w:r>
              <w:rPr>
                <w:rFonts w:ascii="宋体" w:hAnsi="宋体" w:hint="eastAsia"/>
                <w:kern w:val="0"/>
                <w:sz w:val="24"/>
                <w:szCs w:val="24"/>
              </w:rPr>
              <w:t>技术指导：佘老师13991146459</w:t>
            </w:r>
          </w:p>
        </w:tc>
      </w:tr>
      <w:tr w:rsidR="00A1596A" w14:paraId="07A79968" w14:textId="77777777">
        <w:trPr>
          <w:trHeight w:val="561"/>
          <w:jc w:val="center"/>
        </w:trPr>
        <w:tc>
          <w:tcPr>
            <w:tcW w:w="798" w:type="dxa"/>
            <w:vAlign w:val="center"/>
          </w:tcPr>
          <w:p w14:paraId="4A2101B3" w14:textId="77777777" w:rsidR="00A1596A" w:rsidRDefault="00000000">
            <w:pPr>
              <w:spacing w:line="360" w:lineRule="auto"/>
              <w:jc w:val="center"/>
              <w:rPr>
                <w:rFonts w:ascii="宋体" w:hAnsi="宋体" w:hint="eastAsia"/>
                <w:sz w:val="24"/>
                <w:szCs w:val="24"/>
              </w:rPr>
            </w:pPr>
            <w:r>
              <w:rPr>
                <w:rFonts w:ascii="宋体" w:hAnsi="宋体"/>
                <w:sz w:val="24"/>
                <w:szCs w:val="24"/>
              </w:rPr>
              <w:t>2</w:t>
            </w:r>
          </w:p>
        </w:tc>
        <w:tc>
          <w:tcPr>
            <w:tcW w:w="2468" w:type="dxa"/>
            <w:vAlign w:val="center"/>
          </w:tcPr>
          <w:p w14:paraId="0F817A15" w14:textId="77777777" w:rsidR="00A1596A" w:rsidRDefault="00000000">
            <w:pPr>
              <w:spacing w:line="360" w:lineRule="auto"/>
              <w:jc w:val="center"/>
              <w:rPr>
                <w:rFonts w:ascii="宋体"/>
                <w:sz w:val="24"/>
                <w:szCs w:val="24"/>
              </w:rPr>
            </w:pPr>
            <w:r>
              <w:rPr>
                <w:rFonts w:ascii="宋体" w:hAnsi="宋体" w:hint="eastAsia"/>
                <w:sz w:val="24"/>
                <w:szCs w:val="24"/>
              </w:rPr>
              <w:t>项目名称</w:t>
            </w:r>
          </w:p>
        </w:tc>
        <w:tc>
          <w:tcPr>
            <w:tcW w:w="6373" w:type="dxa"/>
            <w:vAlign w:val="center"/>
          </w:tcPr>
          <w:p w14:paraId="2CEE5797" w14:textId="77777777" w:rsidR="00A1596A" w:rsidRDefault="00000000">
            <w:pPr>
              <w:widowControl/>
              <w:jc w:val="left"/>
              <w:rPr>
                <w:rFonts w:ascii="宋体" w:cs="宋体"/>
                <w:color w:val="000000"/>
                <w:kern w:val="0"/>
                <w:sz w:val="24"/>
              </w:rPr>
            </w:pPr>
            <w:r>
              <w:rPr>
                <w:rFonts w:ascii="宋体" w:hAnsi="宋体" w:cs="宋体" w:hint="eastAsia"/>
                <w:color w:val="000000"/>
                <w:kern w:val="0"/>
                <w:sz w:val="24"/>
              </w:rPr>
              <w:t>B19办公楼</w:t>
            </w:r>
          </w:p>
        </w:tc>
      </w:tr>
      <w:tr w:rsidR="00A1596A" w14:paraId="7DDF7E83" w14:textId="77777777">
        <w:trPr>
          <w:trHeight w:val="596"/>
          <w:jc w:val="center"/>
        </w:trPr>
        <w:tc>
          <w:tcPr>
            <w:tcW w:w="798" w:type="dxa"/>
            <w:vAlign w:val="center"/>
          </w:tcPr>
          <w:p w14:paraId="1B234B0C" w14:textId="77777777" w:rsidR="00A1596A" w:rsidRDefault="00000000">
            <w:pPr>
              <w:spacing w:line="360" w:lineRule="auto"/>
              <w:jc w:val="center"/>
              <w:rPr>
                <w:rFonts w:ascii="宋体" w:hAnsi="宋体" w:hint="eastAsia"/>
                <w:sz w:val="24"/>
                <w:szCs w:val="24"/>
              </w:rPr>
            </w:pPr>
            <w:r>
              <w:rPr>
                <w:rFonts w:ascii="宋体" w:hAnsi="宋体"/>
                <w:sz w:val="24"/>
                <w:szCs w:val="24"/>
              </w:rPr>
              <w:t>3</w:t>
            </w:r>
          </w:p>
        </w:tc>
        <w:tc>
          <w:tcPr>
            <w:tcW w:w="2468" w:type="dxa"/>
            <w:vAlign w:val="center"/>
          </w:tcPr>
          <w:p w14:paraId="6E996219" w14:textId="77777777" w:rsidR="00A1596A" w:rsidRDefault="00000000">
            <w:pPr>
              <w:spacing w:line="360" w:lineRule="auto"/>
              <w:jc w:val="center"/>
              <w:rPr>
                <w:rFonts w:ascii="宋体"/>
                <w:sz w:val="24"/>
                <w:szCs w:val="24"/>
              </w:rPr>
            </w:pPr>
            <w:r>
              <w:rPr>
                <w:rFonts w:ascii="宋体" w:hAnsi="宋体" w:hint="eastAsia"/>
                <w:sz w:val="24"/>
                <w:szCs w:val="24"/>
              </w:rPr>
              <w:t>建设地点</w:t>
            </w:r>
          </w:p>
        </w:tc>
        <w:tc>
          <w:tcPr>
            <w:tcW w:w="6373" w:type="dxa"/>
            <w:vAlign w:val="center"/>
          </w:tcPr>
          <w:p w14:paraId="7AB40706" w14:textId="7730222E" w:rsidR="00A1596A" w:rsidRDefault="00000000">
            <w:pPr>
              <w:widowControl/>
              <w:jc w:val="left"/>
              <w:rPr>
                <w:kern w:val="0"/>
                <w:sz w:val="24"/>
                <w:szCs w:val="24"/>
              </w:rPr>
            </w:pPr>
            <w:r>
              <w:rPr>
                <w:rFonts w:hint="eastAsia"/>
                <w:kern w:val="0"/>
                <w:sz w:val="24"/>
                <w:szCs w:val="24"/>
              </w:rPr>
              <w:t>陕西省泾阳县先锋大街东七路</w:t>
            </w:r>
          </w:p>
        </w:tc>
      </w:tr>
      <w:tr w:rsidR="00A1596A" w14:paraId="34AB5120" w14:textId="77777777">
        <w:trPr>
          <w:trHeight w:val="574"/>
          <w:jc w:val="center"/>
        </w:trPr>
        <w:tc>
          <w:tcPr>
            <w:tcW w:w="798" w:type="dxa"/>
            <w:vAlign w:val="center"/>
          </w:tcPr>
          <w:p w14:paraId="66483166" w14:textId="5D22D01B" w:rsidR="00A1596A" w:rsidRDefault="004958CD">
            <w:pPr>
              <w:spacing w:line="360" w:lineRule="auto"/>
              <w:jc w:val="center"/>
              <w:rPr>
                <w:rFonts w:ascii="宋体" w:hAnsi="宋体" w:hint="eastAsia"/>
                <w:sz w:val="24"/>
                <w:szCs w:val="24"/>
              </w:rPr>
            </w:pPr>
            <w:r>
              <w:rPr>
                <w:rFonts w:ascii="宋体" w:hAnsi="宋体" w:hint="eastAsia"/>
                <w:sz w:val="24"/>
                <w:szCs w:val="24"/>
              </w:rPr>
              <w:t>4</w:t>
            </w:r>
          </w:p>
        </w:tc>
        <w:tc>
          <w:tcPr>
            <w:tcW w:w="2468" w:type="dxa"/>
            <w:vAlign w:val="center"/>
          </w:tcPr>
          <w:p w14:paraId="5D2C04D0" w14:textId="77777777" w:rsidR="00A1596A" w:rsidRDefault="00000000">
            <w:pPr>
              <w:spacing w:line="360" w:lineRule="auto"/>
              <w:jc w:val="center"/>
              <w:rPr>
                <w:rFonts w:ascii="宋体"/>
                <w:sz w:val="24"/>
                <w:szCs w:val="24"/>
              </w:rPr>
            </w:pPr>
            <w:r>
              <w:rPr>
                <w:rFonts w:ascii="宋体" w:hAnsi="宋体" w:hint="eastAsia"/>
                <w:sz w:val="24"/>
                <w:szCs w:val="24"/>
              </w:rPr>
              <w:t>招标范围</w:t>
            </w:r>
          </w:p>
        </w:tc>
        <w:tc>
          <w:tcPr>
            <w:tcW w:w="6373" w:type="dxa"/>
            <w:vAlign w:val="center"/>
          </w:tcPr>
          <w:p w14:paraId="07DE13C6" w14:textId="77777777" w:rsidR="00A1596A" w:rsidRDefault="00000000">
            <w:pPr>
              <w:widowControl/>
              <w:jc w:val="left"/>
              <w:rPr>
                <w:rFonts w:ascii="宋体" w:cs="宋体"/>
                <w:color w:val="000000"/>
                <w:kern w:val="0"/>
                <w:sz w:val="24"/>
              </w:rPr>
            </w:pPr>
            <w:r>
              <w:rPr>
                <w:rFonts w:ascii="宋体" w:hAnsi="宋体" w:cs="宋体" w:hint="eastAsia"/>
                <w:color w:val="000000"/>
                <w:kern w:val="0"/>
                <w:sz w:val="24"/>
              </w:rPr>
              <w:t>B19办公楼供水调频增压</w:t>
            </w:r>
            <w:r>
              <w:rPr>
                <w:rFonts w:ascii="宋体" w:hAnsi="宋体" w:cs="宋体"/>
                <w:color w:val="000000"/>
                <w:kern w:val="0"/>
                <w:sz w:val="24"/>
              </w:rPr>
              <w:t>设备</w:t>
            </w:r>
            <w:r>
              <w:rPr>
                <w:rFonts w:ascii="宋体" w:hAnsi="宋体" w:cs="宋体" w:hint="eastAsia"/>
                <w:color w:val="000000"/>
                <w:kern w:val="0"/>
                <w:sz w:val="24"/>
              </w:rPr>
              <w:t>采购、安装</w:t>
            </w:r>
          </w:p>
        </w:tc>
      </w:tr>
      <w:tr w:rsidR="00A1596A" w14:paraId="57A1E899" w14:textId="77777777">
        <w:trPr>
          <w:trHeight w:val="740"/>
          <w:jc w:val="center"/>
        </w:trPr>
        <w:tc>
          <w:tcPr>
            <w:tcW w:w="798" w:type="dxa"/>
            <w:vAlign w:val="center"/>
          </w:tcPr>
          <w:p w14:paraId="3079A003" w14:textId="779C226B" w:rsidR="00A1596A" w:rsidRDefault="004958CD">
            <w:pPr>
              <w:spacing w:line="360" w:lineRule="auto"/>
              <w:jc w:val="center"/>
              <w:rPr>
                <w:rFonts w:ascii="宋体" w:hAnsi="宋体" w:hint="eastAsia"/>
                <w:sz w:val="24"/>
                <w:szCs w:val="24"/>
              </w:rPr>
            </w:pPr>
            <w:r>
              <w:rPr>
                <w:rFonts w:ascii="宋体" w:hAnsi="宋体" w:hint="eastAsia"/>
                <w:sz w:val="24"/>
                <w:szCs w:val="24"/>
              </w:rPr>
              <w:t>5</w:t>
            </w:r>
          </w:p>
        </w:tc>
        <w:tc>
          <w:tcPr>
            <w:tcW w:w="2468" w:type="dxa"/>
            <w:vAlign w:val="center"/>
          </w:tcPr>
          <w:p w14:paraId="781D8275" w14:textId="77777777" w:rsidR="00A1596A" w:rsidRDefault="00000000">
            <w:pPr>
              <w:spacing w:line="360" w:lineRule="auto"/>
              <w:jc w:val="center"/>
              <w:rPr>
                <w:rFonts w:ascii="宋体"/>
                <w:sz w:val="24"/>
                <w:szCs w:val="24"/>
              </w:rPr>
            </w:pPr>
            <w:r>
              <w:rPr>
                <w:rFonts w:ascii="宋体" w:hAnsi="宋体" w:hint="eastAsia"/>
                <w:sz w:val="24"/>
                <w:szCs w:val="24"/>
              </w:rPr>
              <w:t>计划工期</w:t>
            </w:r>
          </w:p>
        </w:tc>
        <w:tc>
          <w:tcPr>
            <w:tcW w:w="6373" w:type="dxa"/>
            <w:vAlign w:val="center"/>
          </w:tcPr>
          <w:p w14:paraId="5C7B0880" w14:textId="6CF365D3" w:rsidR="00A1596A" w:rsidRDefault="00000000">
            <w:pPr>
              <w:widowControl/>
              <w:jc w:val="left"/>
              <w:rPr>
                <w:rFonts w:ascii="宋体"/>
                <w:kern w:val="0"/>
                <w:sz w:val="24"/>
              </w:rPr>
            </w:pPr>
            <w:r>
              <w:rPr>
                <w:rFonts w:ascii="宋体" w:hAnsi="宋体" w:cs="宋体" w:hint="eastAsia"/>
                <w:kern w:val="0"/>
                <w:sz w:val="24"/>
              </w:rPr>
              <w:t>B19办公楼供水调频增压设备计划于2025年</w:t>
            </w:r>
            <w:r w:rsidR="004958CD">
              <w:rPr>
                <w:rFonts w:ascii="宋体" w:hAnsi="宋体" w:cs="宋体" w:hint="eastAsia"/>
                <w:kern w:val="0"/>
                <w:sz w:val="24"/>
              </w:rPr>
              <w:t>7</w:t>
            </w:r>
            <w:r>
              <w:rPr>
                <w:rFonts w:ascii="宋体" w:hAnsi="宋体" w:cs="宋体" w:hint="eastAsia"/>
                <w:kern w:val="0"/>
                <w:sz w:val="24"/>
              </w:rPr>
              <w:t>月</w:t>
            </w:r>
            <w:r w:rsidR="004958CD">
              <w:rPr>
                <w:rFonts w:ascii="宋体" w:hAnsi="宋体" w:cs="宋体" w:hint="eastAsia"/>
                <w:kern w:val="0"/>
                <w:sz w:val="24"/>
              </w:rPr>
              <w:t>5</w:t>
            </w:r>
            <w:r>
              <w:rPr>
                <w:rFonts w:ascii="宋体" w:hAnsi="宋体" w:cs="宋体" w:hint="eastAsia"/>
                <w:kern w:val="0"/>
                <w:sz w:val="24"/>
              </w:rPr>
              <w:t>日进场</w:t>
            </w:r>
          </w:p>
        </w:tc>
      </w:tr>
      <w:tr w:rsidR="00A1596A" w14:paraId="7F42DC2B" w14:textId="77777777">
        <w:trPr>
          <w:trHeight w:val="606"/>
          <w:jc w:val="center"/>
        </w:trPr>
        <w:tc>
          <w:tcPr>
            <w:tcW w:w="798" w:type="dxa"/>
            <w:vAlign w:val="center"/>
          </w:tcPr>
          <w:p w14:paraId="2A68C100" w14:textId="520151DF" w:rsidR="00A1596A" w:rsidRDefault="004958CD">
            <w:pPr>
              <w:spacing w:line="360" w:lineRule="auto"/>
              <w:jc w:val="center"/>
              <w:rPr>
                <w:rFonts w:ascii="宋体" w:hAnsi="宋体" w:hint="eastAsia"/>
                <w:sz w:val="24"/>
                <w:szCs w:val="24"/>
              </w:rPr>
            </w:pPr>
            <w:r>
              <w:rPr>
                <w:rFonts w:ascii="宋体" w:hAnsi="宋体" w:hint="eastAsia"/>
                <w:sz w:val="24"/>
                <w:szCs w:val="24"/>
              </w:rPr>
              <w:t>6</w:t>
            </w:r>
          </w:p>
        </w:tc>
        <w:tc>
          <w:tcPr>
            <w:tcW w:w="2468" w:type="dxa"/>
            <w:vAlign w:val="center"/>
          </w:tcPr>
          <w:p w14:paraId="7C970C26" w14:textId="77777777" w:rsidR="00A1596A" w:rsidRDefault="00000000">
            <w:pPr>
              <w:widowControl/>
              <w:jc w:val="center"/>
              <w:rPr>
                <w:kern w:val="0"/>
                <w:sz w:val="24"/>
                <w:szCs w:val="24"/>
              </w:rPr>
            </w:pPr>
            <w:r>
              <w:rPr>
                <w:rFonts w:hint="eastAsia"/>
                <w:kern w:val="0"/>
                <w:sz w:val="24"/>
                <w:szCs w:val="24"/>
              </w:rPr>
              <w:t>质量要求</w:t>
            </w:r>
          </w:p>
        </w:tc>
        <w:tc>
          <w:tcPr>
            <w:tcW w:w="6373" w:type="dxa"/>
            <w:vAlign w:val="center"/>
          </w:tcPr>
          <w:p w14:paraId="0A8FD78C" w14:textId="77777777" w:rsidR="00A1596A" w:rsidRDefault="00000000">
            <w:pPr>
              <w:widowControl/>
              <w:rPr>
                <w:kern w:val="0"/>
                <w:sz w:val="24"/>
                <w:szCs w:val="24"/>
              </w:rPr>
            </w:pPr>
            <w:r>
              <w:rPr>
                <w:kern w:val="0"/>
                <w:sz w:val="24"/>
                <w:szCs w:val="24"/>
              </w:rPr>
              <w:t xml:space="preserve">GB/T5656 </w:t>
            </w:r>
            <w:r>
              <w:rPr>
                <w:rFonts w:hint="eastAsia"/>
                <w:kern w:val="0"/>
                <w:sz w:val="24"/>
                <w:szCs w:val="24"/>
              </w:rPr>
              <w:t>《离心泵技术条件（</w:t>
            </w:r>
            <w:r>
              <w:rPr>
                <w:rFonts w:hint="eastAsia"/>
                <w:kern w:val="0"/>
                <w:sz w:val="24"/>
                <w:szCs w:val="24"/>
              </w:rPr>
              <w:t>II</w:t>
            </w:r>
            <w:r>
              <w:rPr>
                <w:rFonts w:hint="eastAsia"/>
                <w:kern w:val="0"/>
                <w:sz w:val="24"/>
                <w:szCs w:val="24"/>
              </w:rPr>
              <w:t>）类》</w:t>
            </w:r>
            <w:r>
              <w:rPr>
                <w:kern w:val="0"/>
                <w:sz w:val="24"/>
                <w:szCs w:val="24"/>
              </w:rPr>
              <w:t xml:space="preserve"> </w:t>
            </w:r>
          </w:p>
          <w:p w14:paraId="74B82724" w14:textId="77777777" w:rsidR="00A1596A" w:rsidRDefault="00000000">
            <w:pPr>
              <w:widowControl/>
              <w:rPr>
                <w:kern w:val="0"/>
                <w:sz w:val="24"/>
                <w:szCs w:val="24"/>
              </w:rPr>
            </w:pPr>
            <w:r>
              <w:rPr>
                <w:rFonts w:hint="eastAsia"/>
                <w:kern w:val="0"/>
                <w:sz w:val="24"/>
                <w:szCs w:val="24"/>
              </w:rPr>
              <w:t>GB/T16907</w:t>
            </w:r>
            <w:r>
              <w:rPr>
                <w:rFonts w:hint="eastAsia"/>
                <w:kern w:val="0"/>
                <w:sz w:val="24"/>
                <w:szCs w:val="24"/>
              </w:rPr>
              <w:t>《离心泵技术条件（</w:t>
            </w:r>
            <w:r>
              <w:rPr>
                <w:rFonts w:hint="eastAsia"/>
                <w:kern w:val="0"/>
                <w:sz w:val="24"/>
                <w:szCs w:val="24"/>
              </w:rPr>
              <w:t>I</w:t>
            </w:r>
            <w:r>
              <w:rPr>
                <w:rFonts w:hint="eastAsia"/>
                <w:kern w:val="0"/>
                <w:sz w:val="24"/>
                <w:szCs w:val="24"/>
              </w:rPr>
              <w:t>）类》</w:t>
            </w:r>
          </w:p>
          <w:p w14:paraId="1DCED30B" w14:textId="77777777" w:rsidR="00A1596A" w:rsidRDefault="00000000">
            <w:pPr>
              <w:widowControl/>
              <w:rPr>
                <w:kern w:val="0"/>
                <w:sz w:val="24"/>
                <w:szCs w:val="24"/>
              </w:rPr>
            </w:pPr>
            <w:r>
              <w:rPr>
                <w:rFonts w:hint="eastAsia"/>
                <w:kern w:val="0"/>
                <w:sz w:val="24"/>
                <w:szCs w:val="24"/>
              </w:rPr>
              <w:t>GB 150-1998</w:t>
            </w:r>
            <w:r>
              <w:rPr>
                <w:rFonts w:hint="eastAsia"/>
                <w:kern w:val="0"/>
                <w:sz w:val="24"/>
                <w:szCs w:val="24"/>
              </w:rPr>
              <w:t>，钢制压力容器</w:t>
            </w:r>
          </w:p>
          <w:p w14:paraId="7443BAD3" w14:textId="77777777" w:rsidR="00A1596A" w:rsidRDefault="00000000">
            <w:pPr>
              <w:pStyle w:val="1"/>
              <w:widowControl/>
              <w:shd w:val="clear" w:color="auto" w:fill="FFFFFF"/>
              <w:spacing w:before="0" w:after="0" w:line="240" w:lineRule="auto"/>
              <w:ind w:right="300"/>
              <w:rPr>
                <w:b w:val="0"/>
                <w:kern w:val="0"/>
                <w:sz w:val="24"/>
                <w:szCs w:val="24"/>
              </w:rPr>
            </w:pPr>
            <w:r>
              <w:rPr>
                <w:rFonts w:hint="eastAsia"/>
                <w:b w:val="0"/>
                <w:bCs w:val="0"/>
                <w:kern w:val="0"/>
                <w:sz w:val="24"/>
                <w:szCs w:val="24"/>
              </w:rPr>
              <w:t>GB02S101</w:t>
            </w:r>
            <w:r>
              <w:rPr>
                <w:b w:val="0"/>
                <w:kern w:val="0"/>
                <w:sz w:val="24"/>
                <w:szCs w:val="24"/>
              </w:rPr>
              <w:t xml:space="preserve"> </w:t>
            </w:r>
            <w:r>
              <w:rPr>
                <w:rFonts w:hint="eastAsia"/>
                <w:b w:val="0"/>
                <w:kern w:val="0"/>
                <w:sz w:val="24"/>
                <w:szCs w:val="24"/>
              </w:rPr>
              <w:t>、</w:t>
            </w:r>
            <w:r>
              <w:rPr>
                <w:b w:val="0"/>
                <w:kern w:val="0"/>
                <w:sz w:val="24"/>
                <w:szCs w:val="24"/>
              </w:rPr>
              <w:t>GB50974-2014</w:t>
            </w:r>
          </w:p>
        </w:tc>
      </w:tr>
      <w:tr w:rsidR="00A1596A" w14:paraId="7860A6CC" w14:textId="77777777">
        <w:trPr>
          <w:trHeight w:val="594"/>
          <w:jc w:val="center"/>
        </w:trPr>
        <w:tc>
          <w:tcPr>
            <w:tcW w:w="798" w:type="dxa"/>
            <w:vAlign w:val="center"/>
          </w:tcPr>
          <w:p w14:paraId="26F86744" w14:textId="2448A59A" w:rsidR="00A1596A" w:rsidRDefault="004958CD">
            <w:pPr>
              <w:spacing w:line="360" w:lineRule="auto"/>
              <w:jc w:val="center"/>
              <w:rPr>
                <w:rFonts w:ascii="宋体" w:hAnsi="宋体" w:hint="eastAsia"/>
                <w:sz w:val="24"/>
                <w:szCs w:val="24"/>
              </w:rPr>
            </w:pPr>
            <w:r>
              <w:rPr>
                <w:rFonts w:ascii="宋体" w:hAnsi="宋体" w:hint="eastAsia"/>
                <w:sz w:val="24"/>
                <w:szCs w:val="24"/>
              </w:rPr>
              <w:t>7</w:t>
            </w:r>
          </w:p>
        </w:tc>
        <w:tc>
          <w:tcPr>
            <w:tcW w:w="2468" w:type="dxa"/>
            <w:vAlign w:val="center"/>
          </w:tcPr>
          <w:p w14:paraId="4115B199" w14:textId="77777777" w:rsidR="00A1596A" w:rsidRDefault="00000000">
            <w:pPr>
              <w:widowControl/>
              <w:jc w:val="center"/>
              <w:rPr>
                <w:rFonts w:ascii="宋体"/>
                <w:sz w:val="24"/>
                <w:szCs w:val="24"/>
              </w:rPr>
            </w:pPr>
            <w:r>
              <w:rPr>
                <w:rFonts w:hint="eastAsia"/>
                <w:kern w:val="0"/>
                <w:sz w:val="24"/>
                <w:szCs w:val="24"/>
              </w:rPr>
              <w:t>投标人资质条件、能力和信誉</w:t>
            </w:r>
          </w:p>
        </w:tc>
        <w:tc>
          <w:tcPr>
            <w:tcW w:w="6373" w:type="dxa"/>
            <w:vAlign w:val="center"/>
          </w:tcPr>
          <w:p w14:paraId="4864A285" w14:textId="77777777" w:rsidR="00A1596A" w:rsidRDefault="00000000">
            <w:pPr>
              <w:widowControl/>
              <w:jc w:val="left"/>
              <w:rPr>
                <w:rFonts w:ascii="宋体" w:cs="宋体"/>
                <w:color w:val="000000"/>
                <w:kern w:val="0"/>
                <w:sz w:val="24"/>
              </w:rPr>
            </w:pPr>
            <w:r>
              <w:rPr>
                <w:rFonts w:hint="eastAsia"/>
                <w:kern w:val="0"/>
                <w:sz w:val="24"/>
                <w:szCs w:val="24"/>
              </w:rPr>
              <w:t>经国家工商、税务登记注册（增值税一般纳税人），能独立承担民事责任的供水设备生产厂家或者其驻陕分公司及授权经销商</w:t>
            </w:r>
          </w:p>
        </w:tc>
      </w:tr>
      <w:tr w:rsidR="00A1596A" w14:paraId="78057338" w14:textId="77777777">
        <w:trPr>
          <w:trHeight w:val="594"/>
          <w:jc w:val="center"/>
        </w:trPr>
        <w:tc>
          <w:tcPr>
            <w:tcW w:w="798" w:type="dxa"/>
            <w:vAlign w:val="center"/>
          </w:tcPr>
          <w:p w14:paraId="6A758DEB" w14:textId="030D5B8E" w:rsidR="00A1596A" w:rsidRDefault="004958CD">
            <w:pPr>
              <w:spacing w:line="360" w:lineRule="auto"/>
              <w:jc w:val="center"/>
              <w:rPr>
                <w:rFonts w:ascii="宋体" w:hAnsi="宋体" w:hint="eastAsia"/>
                <w:sz w:val="24"/>
                <w:szCs w:val="24"/>
              </w:rPr>
            </w:pPr>
            <w:r>
              <w:rPr>
                <w:rFonts w:ascii="宋体" w:hAnsi="宋体" w:hint="eastAsia"/>
                <w:sz w:val="24"/>
                <w:szCs w:val="24"/>
              </w:rPr>
              <w:t>8</w:t>
            </w:r>
          </w:p>
        </w:tc>
        <w:tc>
          <w:tcPr>
            <w:tcW w:w="2468" w:type="dxa"/>
            <w:vAlign w:val="center"/>
          </w:tcPr>
          <w:p w14:paraId="5B0CD57F" w14:textId="77777777" w:rsidR="00A1596A" w:rsidRDefault="00000000">
            <w:pPr>
              <w:spacing w:line="360" w:lineRule="auto"/>
              <w:jc w:val="center"/>
              <w:rPr>
                <w:rFonts w:ascii="宋体"/>
                <w:sz w:val="24"/>
                <w:szCs w:val="24"/>
              </w:rPr>
            </w:pPr>
            <w:r>
              <w:rPr>
                <w:rFonts w:ascii="宋体" w:hAnsi="宋体" w:hint="eastAsia"/>
                <w:sz w:val="24"/>
                <w:szCs w:val="24"/>
              </w:rPr>
              <w:t>是否接受联合体投标</w:t>
            </w:r>
          </w:p>
        </w:tc>
        <w:tc>
          <w:tcPr>
            <w:tcW w:w="6373" w:type="dxa"/>
            <w:vAlign w:val="center"/>
          </w:tcPr>
          <w:p w14:paraId="68AF5F18" w14:textId="77777777" w:rsidR="00A1596A" w:rsidRDefault="00000000">
            <w:pPr>
              <w:spacing w:line="360" w:lineRule="auto"/>
              <w:rPr>
                <w:rFonts w:ascii="宋体"/>
                <w:sz w:val="24"/>
                <w:szCs w:val="24"/>
              </w:rPr>
            </w:pPr>
            <w:r>
              <w:rPr>
                <w:rFonts w:ascii="宋体" w:hAnsi="宋体" w:hint="eastAsia"/>
                <w:sz w:val="24"/>
                <w:szCs w:val="24"/>
              </w:rPr>
              <w:t>不接受</w:t>
            </w:r>
          </w:p>
        </w:tc>
      </w:tr>
      <w:tr w:rsidR="00A1596A" w14:paraId="202405D2" w14:textId="77777777">
        <w:trPr>
          <w:trHeight w:val="594"/>
          <w:jc w:val="center"/>
        </w:trPr>
        <w:tc>
          <w:tcPr>
            <w:tcW w:w="798" w:type="dxa"/>
            <w:vAlign w:val="center"/>
          </w:tcPr>
          <w:p w14:paraId="15F33AA1" w14:textId="260D53BE" w:rsidR="00A1596A" w:rsidRDefault="004958CD">
            <w:pPr>
              <w:spacing w:line="360" w:lineRule="auto"/>
              <w:jc w:val="center"/>
              <w:rPr>
                <w:rFonts w:ascii="宋体" w:hAnsi="宋体" w:hint="eastAsia"/>
                <w:sz w:val="24"/>
                <w:szCs w:val="24"/>
              </w:rPr>
            </w:pPr>
            <w:r>
              <w:rPr>
                <w:rFonts w:ascii="宋体" w:hAnsi="宋体" w:hint="eastAsia"/>
                <w:sz w:val="24"/>
                <w:szCs w:val="24"/>
              </w:rPr>
              <w:t>9</w:t>
            </w:r>
          </w:p>
        </w:tc>
        <w:tc>
          <w:tcPr>
            <w:tcW w:w="2468" w:type="dxa"/>
            <w:vAlign w:val="center"/>
          </w:tcPr>
          <w:p w14:paraId="25FD8CE7" w14:textId="77777777" w:rsidR="00A1596A" w:rsidRDefault="00000000">
            <w:pPr>
              <w:spacing w:line="360" w:lineRule="auto"/>
              <w:jc w:val="center"/>
              <w:rPr>
                <w:rFonts w:ascii="宋体"/>
                <w:sz w:val="24"/>
                <w:szCs w:val="24"/>
              </w:rPr>
            </w:pPr>
            <w:r>
              <w:rPr>
                <w:rFonts w:ascii="宋体" w:hAnsi="宋体" w:hint="eastAsia"/>
                <w:sz w:val="24"/>
                <w:szCs w:val="24"/>
              </w:rPr>
              <w:t>投标文件份数</w:t>
            </w:r>
          </w:p>
        </w:tc>
        <w:tc>
          <w:tcPr>
            <w:tcW w:w="6373" w:type="dxa"/>
            <w:vAlign w:val="center"/>
          </w:tcPr>
          <w:p w14:paraId="3BD46613" w14:textId="77777777" w:rsidR="00A1596A" w:rsidRDefault="00000000">
            <w:pPr>
              <w:widowControl/>
              <w:jc w:val="left"/>
              <w:rPr>
                <w:rFonts w:ascii="宋体"/>
                <w:sz w:val="24"/>
                <w:szCs w:val="24"/>
              </w:rPr>
            </w:pPr>
            <w:r>
              <w:rPr>
                <w:rFonts w:ascii="宋体" w:hAnsi="宋体" w:hint="eastAsia"/>
                <w:kern w:val="0"/>
                <w:sz w:val="24"/>
                <w:szCs w:val="24"/>
              </w:rPr>
              <w:t>纸质版一正一副</w:t>
            </w:r>
          </w:p>
        </w:tc>
      </w:tr>
      <w:tr w:rsidR="00A1596A" w14:paraId="4E275CA5" w14:textId="77777777">
        <w:trPr>
          <w:trHeight w:val="436"/>
          <w:jc w:val="center"/>
        </w:trPr>
        <w:tc>
          <w:tcPr>
            <w:tcW w:w="798" w:type="dxa"/>
            <w:vAlign w:val="center"/>
          </w:tcPr>
          <w:p w14:paraId="21C692DD" w14:textId="562D2A49" w:rsidR="00A1596A" w:rsidRDefault="004958CD">
            <w:pPr>
              <w:spacing w:line="360" w:lineRule="auto"/>
              <w:jc w:val="center"/>
              <w:rPr>
                <w:rFonts w:ascii="宋体" w:hAnsi="宋体" w:hint="eastAsia"/>
                <w:sz w:val="24"/>
                <w:szCs w:val="24"/>
              </w:rPr>
            </w:pPr>
            <w:r>
              <w:rPr>
                <w:rFonts w:ascii="宋体" w:hAnsi="宋体" w:hint="eastAsia"/>
                <w:sz w:val="24"/>
                <w:szCs w:val="24"/>
              </w:rPr>
              <w:t>10</w:t>
            </w:r>
          </w:p>
        </w:tc>
        <w:tc>
          <w:tcPr>
            <w:tcW w:w="2468" w:type="dxa"/>
            <w:vAlign w:val="center"/>
          </w:tcPr>
          <w:p w14:paraId="0C36D541" w14:textId="77777777" w:rsidR="00A1596A" w:rsidRDefault="00000000">
            <w:pPr>
              <w:spacing w:line="360" w:lineRule="auto"/>
              <w:jc w:val="center"/>
              <w:rPr>
                <w:rFonts w:ascii="宋体"/>
                <w:sz w:val="24"/>
                <w:szCs w:val="24"/>
              </w:rPr>
            </w:pPr>
            <w:r>
              <w:rPr>
                <w:rFonts w:ascii="宋体" w:hint="eastAsia"/>
                <w:sz w:val="24"/>
                <w:szCs w:val="24"/>
              </w:rPr>
              <w:t>开标方式</w:t>
            </w:r>
          </w:p>
        </w:tc>
        <w:tc>
          <w:tcPr>
            <w:tcW w:w="6373" w:type="dxa"/>
            <w:vAlign w:val="center"/>
          </w:tcPr>
          <w:p w14:paraId="6BAE4DB9" w14:textId="77777777" w:rsidR="00A1596A" w:rsidRDefault="00000000">
            <w:pPr>
              <w:widowControl/>
              <w:jc w:val="left"/>
              <w:rPr>
                <w:rFonts w:ascii="宋体"/>
                <w:sz w:val="24"/>
                <w:szCs w:val="24"/>
                <w:u w:val="single"/>
              </w:rPr>
            </w:pPr>
            <w:r>
              <w:rPr>
                <w:rFonts w:ascii="宋体" w:hAnsi="宋体" w:cs="宋体" w:hint="eastAsia"/>
                <w:sz w:val="24"/>
                <w:szCs w:val="24"/>
              </w:rPr>
              <w:t>议标议价</w:t>
            </w:r>
          </w:p>
        </w:tc>
      </w:tr>
      <w:tr w:rsidR="00A1596A" w14:paraId="120A05CB" w14:textId="77777777">
        <w:trPr>
          <w:trHeight w:val="582"/>
          <w:jc w:val="center"/>
        </w:trPr>
        <w:tc>
          <w:tcPr>
            <w:tcW w:w="798" w:type="dxa"/>
            <w:vAlign w:val="center"/>
          </w:tcPr>
          <w:p w14:paraId="70649EFC" w14:textId="48960D9B" w:rsidR="00A1596A" w:rsidRDefault="004958CD">
            <w:pPr>
              <w:spacing w:line="360" w:lineRule="auto"/>
              <w:jc w:val="center"/>
              <w:rPr>
                <w:rFonts w:ascii="宋体" w:hAnsi="宋体" w:hint="eastAsia"/>
                <w:sz w:val="24"/>
                <w:szCs w:val="24"/>
              </w:rPr>
            </w:pPr>
            <w:r>
              <w:rPr>
                <w:rFonts w:ascii="宋体" w:hAnsi="宋体" w:hint="eastAsia"/>
                <w:sz w:val="24"/>
                <w:szCs w:val="24"/>
              </w:rPr>
              <w:t>11</w:t>
            </w:r>
          </w:p>
        </w:tc>
        <w:tc>
          <w:tcPr>
            <w:tcW w:w="2468" w:type="dxa"/>
            <w:vAlign w:val="center"/>
          </w:tcPr>
          <w:p w14:paraId="2267F5F6" w14:textId="4AD3F95F" w:rsidR="00A1596A" w:rsidRDefault="004958CD">
            <w:pPr>
              <w:widowControl/>
              <w:jc w:val="left"/>
              <w:rPr>
                <w:rFonts w:ascii="宋体"/>
                <w:kern w:val="0"/>
                <w:sz w:val="24"/>
                <w:szCs w:val="24"/>
              </w:rPr>
            </w:pPr>
            <w:r>
              <w:rPr>
                <w:rFonts w:ascii="宋体" w:hAnsi="宋体" w:hint="eastAsia"/>
                <w:kern w:val="0"/>
                <w:sz w:val="24"/>
                <w:szCs w:val="24"/>
              </w:rPr>
              <w:t>投标</w:t>
            </w:r>
            <w:r w:rsidR="00000000">
              <w:rPr>
                <w:rFonts w:ascii="宋体" w:hAnsi="宋体" w:hint="eastAsia"/>
                <w:kern w:val="0"/>
                <w:sz w:val="24"/>
                <w:szCs w:val="24"/>
              </w:rPr>
              <w:t>时间和地点</w:t>
            </w:r>
          </w:p>
        </w:tc>
        <w:tc>
          <w:tcPr>
            <w:tcW w:w="6373" w:type="dxa"/>
            <w:vAlign w:val="center"/>
          </w:tcPr>
          <w:p w14:paraId="0FF8426A" w14:textId="77777777" w:rsidR="004958CD" w:rsidRDefault="004958CD">
            <w:pPr>
              <w:widowControl/>
              <w:jc w:val="left"/>
              <w:rPr>
                <w:rFonts w:ascii="宋体"/>
                <w:kern w:val="0"/>
                <w:sz w:val="24"/>
                <w:szCs w:val="24"/>
              </w:rPr>
            </w:pPr>
            <w:r>
              <w:rPr>
                <w:rFonts w:ascii="宋体" w:hint="eastAsia"/>
                <w:kern w:val="0"/>
                <w:sz w:val="24"/>
                <w:szCs w:val="24"/>
              </w:rPr>
              <w:t>2025年6月30日12:00之前；</w:t>
            </w:r>
          </w:p>
          <w:p w14:paraId="6A76F150" w14:textId="26FB147D" w:rsidR="00A1596A" w:rsidRDefault="00000000">
            <w:pPr>
              <w:widowControl/>
              <w:jc w:val="left"/>
              <w:rPr>
                <w:rFonts w:ascii="宋体"/>
                <w:kern w:val="0"/>
                <w:sz w:val="24"/>
                <w:szCs w:val="24"/>
              </w:rPr>
            </w:pPr>
            <w:r>
              <w:rPr>
                <w:rFonts w:ascii="宋体" w:hint="eastAsia"/>
                <w:kern w:val="0"/>
                <w:sz w:val="24"/>
                <w:szCs w:val="24"/>
              </w:rPr>
              <w:t>陕西省泾阳县先锋大街东七路</w:t>
            </w:r>
          </w:p>
        </w:tc>
      </w:tr>
    </w:tbl>
    <w:p w14:paraId="6E39A99C" w14:textId="77777777" w:rsidR="00A1596A" w:rsidRDefault="00000000">
      <w:pPr>
        <w:widowControl/>
        <w:spacing w:line="360" w:lineRule="auto"/>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总则</w:t>
      </w:r>
    </w:p>
    <w:p w14:paraId="65893414"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1.1</w:t>
      </w:r>
      <w:r>
        <w:rPr>
          <w:rFonts w:ascii="宋体" w:hAnsi="宋体" w:cs="宋体" w:hint="eastAsia"/>
          <w:color w:val="000000"/>
          <w:kern w:val="0"/>
          <w:sz w:val="24"/>
        </w:rPr>
        <w:t>说明</w:t>
      </w:r>
    </w:p>
    <w:p w14:paraId="2FE43418"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1.1.1</w:t>
      </w:r>
      <w:r>
        <w:rPr>
          <w:rFonts w:ascii="宋体" w:hAnsi="宋体" w:cs="宋体" w:hint="eastAsia"/>
          <w:color w:val="000000"/>
          <w:kern w:val="0"/>
          <w:sz w:val="24"/>
        </w:rPr>
        <w:t>项目的说明见投标须知前附表</w:t>
      </w:r>
      <w:r>
        <w:rPr>
          <w:rFonts w:ascii="宋体" w:hAnsi="宋体" w:cs="宋体"/>
          <w:color w:val="000000"/>
          <w:kern w:val="0"/>
          <w:sz w:val="24"/>
        </w:rPr>
        <w:t>(</w:t>
      </w:r>
      <w:r>
        <w:rPr>
          <w:rFonts w:ascii="宋体" w:hAnsi="宋体" w:cs="宋体" w:hint="eastAsia"/>
          <w:color w:val="000000"/>
          <w:kern w:val="0"/>
          <w:sz w:val="24"/>
        </w:rPr>
        <w:t>以下简称“前附表”</w:t>
      </w:r>
      <w:r>
        <w:rPr>
          <w:rFonts w:ascii="宋体" w:hAnsi="宋体" w:cs="宋体"/>
          <w:color w:val="000000"/>
          <w:kern w:val="0"/>
          <w:sz w:val="24"/>
        </w:rPr>
        <w:t>)</w:t>
      </w:r>
      <w:r>
        <w:rPr>
          <w:rFonts w:ascii="宋体" w:hAnsi="宋体" w:cs="宋体" w:hint="eastAsia"/>
          <w:color w:val="000000"/>
          <w:kern w:val="0"/>
          <w:sz w:val="24"/>
        </w:rPr>
        <w:t>第</w:t>
      </w:r>
      <w:r>
        <w:rPr>
          <w:rFonts w:ascii="宋体" w:hAnsi="宋体" w:cs="宋体"/>
          <w:color w:val="000000"/>
          <w:kern w:val="0"/>
          <w:sz w:val="24"/>
        </w:rPr>
        <w:t>1</w:t>
      </w:r>
      <w:r>
        <w:rPr>
          <w:rFonts w:ascii="宋体" w:hAnsi="宋体" w:cs="宋体" w:hint="eastAsia"/>
          <w:color w:val="000000"/>
          <w:kern w:val="0"/>
          <w:sz w:val="24"/>
        </w:rPr>
        <w:t>项所述。</w:t>
      </w:r>
    </w:p>
    <w:p w14:paraId="01BCE6A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1.1.2</w:t>
      </w:r>
      <w:r>
        <w:rPr>
          <w:rFonts w:ascii="宋体" w:hAnsi="宋体" w:cs="宋体" w:hint="eastAsia"/>
          <w:color w:val="000000"/>
          <w:kern w:val="0"/>
          <w:sz w:val="24"/>
        </w:rPr>
        <w:t>工程所需资金已落实，现通过公开招标来择优选定供应供水调频增压设备单位。</w:t>
      </w:r>
    </w:p>
    <w:p w14:paraId="73C1E9D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1.2</w:t>
      </w:r>
      <w:r>
        <w:rPr>
          <w:rFonts w:ascii="宋体" w:hAnsi="宋体" w:cs="宋体" w:hint="eastAsia"/>
          <w:color w:val="000000"/>
          <w:kern w:val="0"/>
          <w:sz w:val="24"/>
        </w:rPr>
        <w:t>投标人的资格和资质要求</w:t>
      </w:r>
    </w:p>
    <w:p w14:paraId="7019A37A"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lastRenderedPageBreak/>
        <w:t>1.2.1</w:t>
      </w:r>
      <w:r>
        <w:rPr>
          <w:rFonts w:ascii="宋体" w:hAnsi="宋体" w:cs="宋体" w:hint="eastAsia"/>
          <w:kern w:val="0"/>
          <w:sz w:val="24"/>
        </w:rPr>
        <w:t>为履行本合同，</w:t>
      </w:r>
      <w:r>
        <w:rPr>
          <w:rFonts w:ascii="宋体" w:hAnsi="宋体" w:cs="宋体" w:hint="eastAsia"/>
          <w:color w:val="000000"/>
          <w:kern w:val="0"/>
          <w:sz w:val="24"/>
        </w:rPr>
        <w:t>参加投标的生产企业或经销企业</w:t>
      </w:r>
      <w:r>
        <w:rPr>
          <w:rFonts w:ascii="宋体" w:hAnsi="宋体" w:cs="宋体"/>
          <w:color w:val="000000"/>
          <w:kern w:val="0"/>
          <w:sz w:val="24"/>
        </w:rPr>
        <w:t>(</w:t>
      </w:r>
      <w:r>
        <w:rPr>
          <w:rFonts w:ascii="宋体" w:hAnsi="宋体" w:cs="宋体" w:hint="eastAsia"/>
          <w:color w:val="000000"/>
          <w:kern w:val="0"/>
          <w:sz w:val="24"/>
        </w:rPr>
        <w:t>以下称“投标人”</w:t>
      </w:r>
      <w:r>
        <w:rPr>
          <w:rFonts w:ascii="宋体" w:hAnsi="宋体" w:cs="宋体"/>
          <w:color w:val="000000"/>
          <w:kern w:val="0"/>
          <w:sz w:val="24"/>
        </w:rPr>
        <w:t>)</w:t>
      </w:r>
      <w:r>
        <w:rPr>
          <w:rFonts w:ascii="宋体" w:hAnsi="宋体" w:cs="宋体" w:hint="eastAsia"/>
          <w:color w:val="000000"/>
          <w:kern w:val="0"/>
          <w:sz w:val="24"/>
        </w:rPr>
        <w:t>必须具有相应的资质和资格，非本国注册的投标人应按国家相应主管部门有关管理规定取得相应的资质和资格。</w:t>
      </w:r>
    </w:p>
    <w:p w14:paraId="2B4C2B6A"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1.2.2</w:t>
      </w:r>
      <w:r>
        <w:rPr>
          <w:rFonts w:ascii="宋体" w:hAnsi="宋体" w:cs="宋体" w:hint="eastAsia"/>
          <w:color w:val="000000"/>
          <w:kern w:val="0"/>
          <w:sz w:val="24"/>
        </w:rPr>
        <w:t>投标人应提供令招标人满意的资质文件，以</w:t>
      </w:r>
      <w:hyperlink r:id="rId8" w:tgtFrame="_blank" w:history="1">
        <w:r>
          <w:rPr>
            <w:rFonts w:ascii="宋体" w:hAnsi="宋体" w:cs="宋体" w:hint="eastAsia"/>
            <w:color w:val="000000"/>
            <w:kern w:val="0"/>
          </w:rPr>
          <w:t>证明</w:t>
        </w:r>
      </w:hyperlink>
      <w:r>
        <w:rPr>
          <w:rFonts w:ascii="宋体" w:hAnsi="宋体" w:cs="宋体" w:hint="eastAsia"/>
          <w:color w:val="000000"/>
          <w:kern w:val="0"/>
          <w:sz w:val="24"/>
        </w:rPr>
        <w:t>其符合投标合格条件，具有被授予合同的资格和履行合同的能力。为此，所提交的投标文件中应包括但不限于下列资料：</w:t>
      </w:r>
      <w:r>
        <w:rPr>
          <w:rFonts w:ascii="宋体" w:hAnsi="宋体" w:cs="宋体"/>
          <w:color w:val="000000"/>
          <w:kern w:val="0"/>
          <w:sz w:val="24"/>
        </w:rPr>
        <w:t xml:space="preserve"> </w:t>
      </w:r>
    </w:p>
    <w:p w14:paraId="79D4D4D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）投标人的营业执照、税务登记证（</w:t>
      </w:r>
      <w:r>
        <w:rPr>
          <w:rFonts w:hint="eastAsia"/>
          <w:kern w:val="0"/>
          <w:sz w:val="24"/>
          <w:szCs w:val="24"/>
        </w:rPr>
        <w:t>增值税</w:t>
      </w:r>
      <w:r>
        <w:rPr>
          <w:rFonts w:ascii="宋体" w:hAnsi="宋体" w:cs="宋体" w:hint="eastAsia"/>
          <w:color w:val="000000"/>
          <w:kern w:val="0"/>
          <w:sz w:val="24"/>
        </w:rPr>
        <w:t>一般纳税人）；</w:t>
      </w:r>
    </w:p>
    <w:p w14:paraId="56422595"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（2）法定代表人的授权委托书；</w:t>
      </w:r>
    </w:p>
    <w:p w14:paraId="53545A1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招标文件包括下列内容：</w:t>
      </w:r>
    </w:p>
    <w:p w14:paraId="19749618"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第一章、投标须知</w:t>
      </w:r>
    </w:p>
    <w:p w14:paraId="57F18FA7"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前附表</w:t>
      </w:r>
    </w:p>
    <w:p w14:paraId="391E5B4B"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总则</w:t>
      </w:r>
    </w:p>
    <w:p w14:paraId="169CBC6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招标文件</w:t>
      </w:r>
    </w:p>
    <w:p w14:paraId="4058F9D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投标文件的编制及递交</w:t>
      </w:r>
    </w:p>
    <w:p w14:paraId="059F4A45"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开标、定标及授予合同</w:t>
      </w:r>
    </w:p>
    <w:p w14:paraId="3711EE3D"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第二章、合同</w:t>
      </w:r>
      <w:r>
        <w:rPr>
          <w:rFonts w:ascii="宋体" w:hAnsi="宋体" w:cs="宋体"/>
          <w:color w:val="000000"/>
          <w:kern w:val="0"/>
          <w:sz w:val="24"/>
        </w:rPr>
        <w:t xml:space="preserve"> </w:t>
      </w:r>
    </w:p>
    <w:p w14:paraId="19982F4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第三章、投标文件格式</w:t>
      </w:r>
    </w:p>
    <w:p w14:paraId="1D46A0BF"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第四章</w:t>
      </w:r>
      <w:r>
        <w:rPr>
          <w:rFonts w:ascii="宋体" w:hAnsi="宋体" w:cs="宋体"/>
          <w:color w:val="000000"/>
          <w:kern w:val="0"/>
          <w:sz w:val="24"/>
        </w:rPr>
        <w:t xml:space="preserve"> </w:t>
      </w:r>
      <w:r>
        <w:rPr>
          <w:rFonts w:ascii="宋体" w:hAnsi="宋体" w:cs="宋体" w:hint="eastAsia"/>
          <w:color w:val="000000"/>
          <w:kern w:val="0"/>
          <w:sz w:val="24"/>
        </w:rPr>
        <w:t>供水设备清单、技术规范、图纸及其它需要说明的事项</w:t>
      </w:r>
    </w:p>
    <w:p w14:paraId="6A16DF78"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2.1.</w:t>
      </w:r>
      <w:r>
        <w:rPr>
          <w:rFonts w:ascii="宋体" w:hAnsi="宋体" w:cs="宋体"/>
          <w:color w:val="000000"/>
          <w:kern w:val="0"/>
          <w:sz w:val="24"/>
        </w:rPr>
        <w:t>2</w:t>
      </w:r>
      <w:r>
        <w:rPr>
          <w:rFonts w:ascii="宋体" w:hAnsi="宋体" w:cs="宋体" w:hint="eastAsia"/>
          <w:color w:val="000000"/>
          <w:kern w:val="0"/>
          <w:sz w:val="24"/>
        </w:rPr>
        <w:t>投标人应认真审阅招标文件中所有的招标须知、合同条款、投标文件格式、技术规范、供水设备清单和图纸。如果投标人的投标文件不能符合招标文件的要求，责任由投标人自负。实质上不响应招标文件要求的投标文件将被拒绝。</w:t>
      </w:r>
    </w:p>
    <w:p w14:paraId="132AD775"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2.2</w:t>
      </w:r>
      <w:r>
        <w:rPr>
          <w:rFonts w:ascii="宋体" w:hAnsi="宋体" w:cs="宋体" w:hint="eastAsia"/>
          <w:color w:val="000000"/>
          <w:kern w:val="0"/>
          <w:sz w:val="24"/>
        </w:rPr>
        <w:t>招标文件的解释</w:t>
      </w:r>
    </w:p>
    <w:p w14:paraId="68607115"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投标人若有问题需要澄清，应于收到招标文件后</w:t>
      </w:r>
      <w:r>
        <w:rPr>
          <w:rFonts w:ascii="宋体" w:hAnsi="宋体" w:cs="宋体"/>
          <w:color w:val="000000"/>
          <w:kern w:val="0"/>
          <w:sz w:val="24"/>
        </w:rPr>
        <w:t>2</w:t>
      </w:r>
      <w:r>
        <w:rPr>
          <w:rFonts w:ascii="宋体" w:hAnsi="宋体" w:cs="宋体" w:hint="eastAsia"/>
          <w:color w:val="000000"/>
          <w:kern w:val="0"/>
          <w:sz w:val="24"/>
        </w:rPr>
        <w:t>天之内，以书面方式</w:t>
      </w:r>
      <w:r>
        <w:rPr>
          <w:rFonts w:ascii="宋体" w:hAnsi="宋体" w:cs="宋体"/>
          <w:color w:val="000000"/>
          <w:kern w:val="0"/>
          <w:sz w:val="24"/>
        </w:rPr>
        <w:t>(</w:t>
      </w:r>
      <w:r>
        <w:rPr>
          <w:rFonts w:ascii="宋体" w:hAnsi="宋体" w:cs="宋体" w:hint="eastAsia"/>
          <w:color w:val="000000"/>
          <w:kern w:val="0"/>
          <w:sz w:val="24"/>
        </w:rPr>
        <w:t>包括书面文字、电传、传真、电报等，下同</w:t>
      </w:r>
      <w:r>
        <w:rPr>
          <w:rFonts w:ascii="宋体" w:hAnsi="宋体" w:cs="宋体"/>
          <w:color w:val="000000"/>
          <w:kern w:val="0"/>
          <w:sz w:val="24"/>
        </w:rPr>
        <w:t>)</w:t>
      </w:r>
      <w:r>
        <w:rPr>
          <w:rFonts w:ascii="宋体" w:hAnsi="宋体" w:cs="宋体" w:hint="eastAsia"/>
          <w:color w:val="000000"/>
          <w:kern w:val="0"/>
          <w:sz w:val="24"/>
        </w:rPr>
        <w:t>向招标人提出，招标人在投标截止期</w:t>
      </w:r>
      <w:r>
        <w:rPr>
          <w:rFonts w:ascii="宋体" w:hAnsi="宋体" w:cs="宋体"/>
          <w:color w:val="000000"/>
          <w:kern w:val="0"/>
          <w:sz w:val="24"/>
        </w:rPr>
        <w:t>3</w:t>
      </w:r>
      <w:r>
        <w:rPr>
          <w:rFonts w:ascii="宋体" w:hAnsi="宋体" w:cs="宋体" w:hint="eastAsia"/>
          <w:color w:val="000000"/>
          <w:kern w:val="0"/>
          <w:sz w:val="24"/>
        </w:rPr>
        <w:t>天之前，以书面形式予以解答</w:t>
      </w:r>
      <w:r>
        <w:rPr>
          <w:rFonts w:ascii="宋体" w:hAnsi="宋体" w:cs="宋体"/>
          <w:color w:val="000000"/>
          <w:kern w:val="0"/>
          <w:sz w:val="24"/>
        </w:rPr>
        <w:t>(</w:t>
      </w:r>
      <w:r>
        <w:rPr>
          <w:rFonts w:ascii="宋体" w:hAnsi="宋体" w:cs="宋体" w:hint="eastAsia"/>
          <w:color w:val="000000"/>
          <w:kern w:val="0"/>
          <w:sz w:val="24"/>
        </w:rPr>
        <w:t>包括对询问的解释，但不说明询问的来源</w:t>
      </w:r>
      <w:r>
        <w:rPr>
          <w:rFonts w:ascii="宋体" w:hAnsi="宋体" w:cs="宋体"/>
          <w:color w:val="000000"/>
          <w:kern w:val="0"/>
          <w:sz w:val="24"/>
        </w:rPr>
        <w:t>)</w:t>
      </w:r>
      <w:r>
        <w:rPr>
          <w:rFonts w:ascii="宋体" w:hAnsi="宋体" w:cs="宋体" w:hint="eastAsia"/>
          <w:color w:val="000000"/>
          <w:kern w:val="0"/>
          <w:sz w:val="24"/>
        </w:rPr>
        <w:t>，答复将送给所有获得招标文件的投标人。</w:t>
      </w:r>
    </w:p>
    <w:p w14:paraId="460814B1"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2.3</w:t>
      </w:r>
      <w:r>
        <w:rPr>
          <w:rFonts w:ascii="宋体" w:hAnsi="宋体" w:cs="宋体" w:hint="eastAsia"/>
          <w:color w:val="000000"/>
          <w:kern w:val="0"/>
          <w:sz w:val="24"/>
        </w:rPr>
        <w:t>招标文件的修改</w:t>
      </w:r>
    </w:p>
    <w:p w14:paraId="68441D9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2.3.1</w:t>
      </w:r>
      <w:r>
        <w:rPr>
          <w:rFonts w:ascii="宋体" w:hAnsi="宋体" w:cs="宋体" w:hint="eastAsia"/>
          <w:color w:val="000000"/>
          <w:kern w:val="0"/>
          <w:sz w:val="24"/>
        </w:rPr>
        <w:t>在投标截止日期</w:t>
      </w:r>
      <w:r>
        <w:rPr>
          <w:rFonts w:ascii="宋体" w:hAnsi="宋体" w:cs="宋体"/>
          <w:color w:val="000000"/>
          <w:kern w:val="0"/>
          <w:sz w:val="24"/>
        </w:rPr>
        <w:t>3</w:t>
      </w:r>
      <w:r>
        <w:rPr>
          <w:rFonts w:ascii="宋体" w:hAnsi="宋体" w:cs="宋体" w:hint="eastAsia"/>
          <w:color w:val="000000"/>
          <w:kern w:val="0"/>
          <w:sz w:val="24"/>
        </w:rPr>
        <w:t>天前，招标人都可能会以书面通知的方式修改招标文件，该书面补充通知将作为招标文件的组成部分，具有与招标文件同等效力。</w:t>
      </w:r>
    </w:p>
    <w:p w14:paraId="006ED38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2.3.2</w:t>
      </w:r>
      <w:r>
        <w:rPr>
          <w:rFonts w:ascii="宋体" w:hAnsi="宋体" w:cs="宋体" w:hint="eastAsia"/>
          <w:color w:val="000000"/>
          <w:kern w:val="0"/>
          <w:sz w:val="24"/>
        </w:rPr>
        <w:t>投标人在收到招标文件修改通知后应立即以书面方式告知招标人予以确认。</w:t>
      </w:r>
    </w:p>
    <w:p w14:paraId="1ECF164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lastRenderedPageBreak/>
        <w:t>2.3.3</w:t>
      </w:r>
      <w:r>
        <w:rPr>
          <w:rFonts w:ascii="宋体" w:hAnsi="宋体" w:cs="宋体" w:hint="eastAsia"/>
          <w:color w:val="000000"/>
          <w:kern w:val="0"/>
          <w:sz w:val="24"/>
        </w:rPr>
        <w:t>为使投标人在编制投标文件时，将补充通知修改的内容考虑进去，招标人可以酌情延长投标截止时间</w:t>
      </w:r>
      <w:r>
        <w:rPr>
          <w:rFonts w:ascii="宋体" w:hAnsi="宋体" w:cs="宋体"/>
          <w:color w:val="000000"/>
          <w:kern w:val="0"/>
          <w:sz w:val="24"/>
        </w:rPr>
        <w:t>(</w:t>
      </w:r>
      <w:r>
        <w:rPr>
          <w:rFonts w:ascii="宋体" w:hAnsi="宋体" w:cs="宋体" w:hint="eastAsia"/>
          <w:color w:val="000000"/>
          <w:kern w:val="0"/>
          <w:sz w:val="24"/>
        </w:rPr>
        <w:t>延长时间在补充通知中写明</w:t>
      </w:r>
      <w:r>
        <w:rPr>
          <w:rFonts w:ascii="宋体" w:hAnsi="宋体" w:cs="宋体"/>
          <w:color w:val="000000"/>
          <w:kern w:val="0"/>
          <w:sz w:val="24"/>
        </w:rPr>
        <w:t>)</w:t>
      </w:r>
      <w:r>
        <w:rPr>
          <w:rFonts w:ascii="宋体" w:hAnsi="宋体" w:cs="宋体" w:hint="eastAsia"/>
          <w:color w:val="000000"/>
          <w:kern w:val="0"/>
          <w:sz w:val="24"/>
        </w:rPr>
        <w:t>。</w:t>
      </w:r>
    </w:p>
    <w:p w14:paraId="5B302A6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投标文件的编制及递交</w:t>
      </w:r>
    </w:p>
    <w:p w14:paraId="67D63B0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3.1</w:t>
      </w:r>
      <w:r>
        <w:rPr>
          <w:rFonts w:ascii="宋体" w:hAnsi="宋体" w:cs="宋体" w:hint="eastAsia"/>
          <w:color w:val="000000"/>
          <w:kern w:val="0"/>
          <w:sz w:val="24"/>
        </w:rPr>
        <w:t>投标报价说明</w:t>
      </w:r>
    </w:p>
    <w:p w14:paraId="6EFCC265"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3.1.1</w:t>
      </w:r>
      <w:r>
        <w:rPr>
          <w:rFonts w:ascii="宋体" w:hAnsi="宋体" w:cs="宋体" w:hint="eastAsia"/>
          <w:color w:val="000000"/>
          <w:kern w:val="0"/>
          <w:sz w:val="24"/>
        </w:rPr>
        <w:t>投标人在投标报价时，报价应包括：供水调频增压设备主材费、辅材费、短途搬运费、包装运输费、安装费、投标人技术人员现场服务指导、税金及其他一切相关费用。</w:t>
      </w:r>
    </w:p>
    <w:p w14:paraId="3086A47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3.1.2</w:t>
      </w:r>
      <w:r>
        <w:rPr>
          <w:rFonts w:ascii="宋体" w:hAnsi="宋体" w:cs="宋体" w:hint="eastAsia"/>
          <w:color w:val="000000"/>
          <w:kern w:val="0"/>
          <w:sz w:val="24"/>
        </w:rPr>
        <w:t>在交货期限内，单价一次包干，不受国家政策性调价或原材料价格变化的影响、并作为最终结算的唯一依据。</w:t>
      </w:r>
    </w:p>
    <w:p w14:paraId="58F6BE91"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3.1.4</w:t>
      </w:r>
      <w:r>
        <w:rPr>
          <w:rFonts w:ascii="宋体" w:hAnsi="宋体" w:cs="宋体" w:hint="eastAsia"/>
          <w:color w:val="000000"/>
          <w:kern w:val="0"/>
          <w:sz w:val="24"/>
        </w:rPr>
        <w:t>因投标人对招标文件阅读疏忽或误解或对施工现场、施工环境、市场行情了解不清而造成的后果，风险由投标人自负。</w:t>
      </w:r>
    </w:p>
    <w:p w14:paraId="4BF07CE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3.1.6</w:t>
      </w:r>
      <w:r>
        <w:rPr>
          <w:rFonts w:ascii="宋体" w:hAnsi="宋体" w:cs="宋体" w:hint="eastAsia"/>
          <w:color w:val="000000"/>
          <w:kern w:val="0"/>
          <w:sz w:val="24"/>
        </w:rPr>
        <w:t>投标人的报价应包括所有的给予优惠的费用。</w:t>
      </w:r>
    </w:p>
    <w:p w14:paraId="1F7F07F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3.1.7</w:t>
      </w:r>
      <w:r>
        <w:rPr>
          <w:rFonts w:ascii="宋体" w:hAnsi="宋体" w:cs="宋体" w:hint="eastAsia"/>
          <w:color w:val="000000"/>
          <w:kern w:val="0"/>
          <w:sz w:val="24"/>
        </w:rPr>
        <w:t>投标人对所投供水调频增压设备只能提出一个不变的价格，招标人不接受任何选择价。</w:t>
      </w:r>
    </w:p>
    <w:p w14:paraId="500E84F4"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3.1.8</w:t>
      </w:r>
      <w:r>
        <w:rPr>
          <w:rFonts w:ascii="宋体" w:hAnsi="宋体" w:cs="宋体" w:hint="eastAsia"/>
          <w:color w:val="000000"/>
          <w:kern w:val="0"/>
          <w:sz w:val="24"/>
        </w:rPr>
        <w:t>投标文件报价中的所有价格全部采用人民币表示。</w:t>
      </w:r>
    </w:p>
    <w:p w14:paraId="49C8FE4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3.2</w:t>
      </w:r>
      <w:r>
        <w:rPr>
          <w:rFonts w:ascii="宋体" w:hAnsi="宋体" w:cs="宋体" w:hint="eastAsia"/>
          <w:color w:val="000000"/>
          <w:kern w:val="0"/>
          <w:sz w:val="24"/>
        </w:rPr>
        <w:t>投标文件的语言</w:t>
      </w:r>
    </w:p>
    <w:p w14:paraId="7361666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3.2.1</w:t>
      </w:r>
      <w:r>
        <w:rPr>
          <w:rFonts w:ascii="宋体" w:hAnsi="宋体" w:cs="宋体" w:hint="eastAsia"/>
          <w:color w:val="000000"/>
          <w:kern w:val="0"/>
          <w:sz w:val="24"/>
        </w:rPr>
        <w:t>所有投标文件应使用中文编写。</w:t>
      </w:r>
    </w:p>
    <w:p w14:paraId="2FA2C39F"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3.2.2</w:t>
      </w:r>
      <w:r>
        <w:rPr>
          <w:rFonts w:ascii="宋体" w:hAnsi="宋体" w:cs="宋体" w:hint="eastAsia"/>
          <w:color w:val="000000"/>
          <w:kern w:val="0"/>
          <w:sz w:val="24"/>
        </w:rPr>
        <w:t>投标人与招标人之间与招投标有关的来往通知、函件和文件均应使用中文。</w:t>
      </w:r>
    </w:p>
    <w:p w14:paraId="1B7F6D8A"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3.3</w:t>
      </w:r>
      <w:r>
        <w:rPr>
          <w:rFonts w:ascii="宋体" w:hAnsi="宋体" w:cs="宋体" w:hint="eastAsia"/>
          <w:color w:val="000000"/>
          <w:kern w:val="0"/>
          <w:sz w:val="24"/>
        </w:rPr>
        <w:t>投标文件的组成</w:t>
      </w:r>
    </w:p>
    <w:p w14:paraId="2A7E5294"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3.3.1</w:t>
      </w:r>
      <w:r>
        <w:rPr>
          <w:rFonts w:ascii="宋体" w:hAnsi="宋体" w:cs="宋体" w:hint="eastAsia"/>
          <w:color w:val="000000"/>
          <w:kern w:val="0"/>
          <w:sz w:val="24"/>
        </w:rPr>
        <w:t>投标人的投标文件应包括下列内容：</w:t>
      </w:r>
    </w:p>
    <w:p w14:paraId="4470D95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投标书</w:t>
      </w:r>
    </w:p>
    <w:p w14:paraId="25E0D79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投标书应自招标文件第三章起按格式编撰至第五章</w:t>
      </w:r>
    </w:p>
    <w:p w14:paraId="46679DA7"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投标书附件</w:t>
      </w:r>
      <w:r>
        <w:rPr>
          <w:rFonts w:ascii="宋体" w:hAnsi="宋体" w:cs="宋体"/>
          <w:color w:val="000000"/>
          <w:kern w:val="0"/>
          <w:sz w:val="24"/>
        </w:rPr>
        <w:t>-</w:t>
      </w:r>
      <w:r>
        <w:rPr>
          <w:rFonts w:ascii="宋体" w:hAnsi="宋体" w:cs="宋体" w:hint="eastAsia"/>
          <w:color w:val="000000"/>
          <w:kern w:val="0"/>
          <w:sz w:val="24"/>
        </w:rPr>
        <w:t>售后服务承诺</w:t>
      </w:r>
    </w:p>
    <w:p w14:paraId="42FD2FF8"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上述表格由投标人自行准备。</w:t>
      </w:r>
    </w:p>
    <w:p w14:paraId="6A8F135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3.3.2</w:t>
      </w:r>
      <w:r>
        <w:rPr>
          <w:rFonts w:ascii="宋体" w:hAnsi="宋体" w:cs="宋体" w:hint="eastAsia"/>
          <w:color w:val="000000"/>
          <w:kern w:val="0"/>
          <w:sz w:val="24"/>
        </w:rPr>
        <w:t>投标人必须使用招标文件第三章提供的表格格式，但表格可以按同样格式扩展。</w:t>
      </w:r>
    </w:p>
    <w:p w14:paraId="02C3DDF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3.3.3</w:t>
      </w:r>
      <w:r>
        <w:rPr>
          <w:rFonts w:ascii="宋体" w:hAnsi="宋体" w:cs="宋体" w:hint="eastAsia"/>
          <w:color w:val="000000"/>
          <w:kern w:val="0"/>
          <w:sz w:val="24"/>
        </w:rPr>
        <w:t>投标人对招标人提供的安装方案、技术培训、质量保证措施、售前售后服务等内容，应在投标文件中说明。</w:t>
      </w:r>
    </w:p>
    <w:p w14:paraId="6ADE1512"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3.4</w:t>
      </w:r>
      <w:r>
        <w:rPr>
          <w:rFonts w:ascii="宋体" w:hAnsi="宋体" w:cs="宋体" w:hint="eastAsia"/>
          <w:color w:val="000000"/>
          <w:kern w:val="0"/>
          <w:sz w:val="24"/>
        </w:rPr>
        <w:t>投标有效期</w:t>
      </w:r>
    </w:p>
    <w:p w14:paraId="6C2DB9F1"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3.4.1</w:t>
      </w:r>
      <w:r>
        <w:rPr>
          <w:rFonts w:ascii="宋体" w:hAnsi="宋体" w:cs="宋体" w:hint="eastAsia"/>
          <w:color w:val="000000"/>
          <w:kern w:val="0"/>
          <w:sz w:val="24"/>
        </w:rPr>
        <w:t>投标文件在前附表第</w:t>
      </w:r>
      <w:r>
        <w:rPr>
          <w:rFonts w:ascii="宋体" w:hAnsi="宋体" w:cs="宋体"/>
          <w:color w:val="000000"/>
          <w:kern w:val="0"/>
          <w:sz w:val="24"/>
        </w:rPr>
        <w:t>15</w:t>
      </w:r>
      <w:r>
        <w:rPr>
          <w:rFonts w:ascii="宋体" w:hAnsi="宋体" w:cs="宋体" w:hint="eastAsia"/>
          <w:color w:val="000000"/>
          <w:kern w:val="0"/>
          <w:sz w:val="24"/>
        </w:rPr>
        <w:t>项规定的投标截止日期之后的前附表第</w:t>
      </w:r>
      <w:r>
        <w:rPr>
          <w:rFonts w:ascii="宋体" w:hAnsi="宋体" w:cs="宋体"/>
          <w:color w:val="000000"/>
          <w:kern w:val="0"/>
          <w:sz w:val="24"/>
        </w:rPr>
        <w:t>16</w:t>
      </w:r>
      <w:r>
        <w:rPr>
          <w:rFonts w:ascii="宋体" w:hAnsi="宋体" w:cs="宋体" w:hint="eastAsia"/>
          <w:color w:val="000000"/>
          <w:kern w:val="0"/>
          <w:sz w:val="24"/>
        </w:rPr>
        <w:t>项所列的</w:t>
      </w:r>
      <w:proofErr w:type="gramStart"/>
      <w:r>
        <w:rPr>
          <w:rFonts w:ascii="宋体" w:hAnsi="宋体" w:cs="宋体" w:hint="eastAsia"/>
          <w:color w:val="000000"/>
          <w:kern w:val="0"/>
          <w:sz w:val="24"/>
        </w:rPr>
        <w:t>日历天</w:t>
      </w:r>
      <w:proofErr w:type="gramEnd"/>
      <w:r>
        <w:rPr>
          <w:rFonts w:ascii="宋体" w:hAnsi="宋体" w:cs="宋体" w:hint="eastAsia"/>
          <w:color w:val="000000"/>
          <w:kern w:val="0"/>
          <w:sz w:val="24"/>
        </w:rPr>
        <w:t>内有效。</w:t>
      </w:r>
    </w:p>
    <w:p w14:paraId="484B8180"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color w:val="000000"/>
          <w:kern w:val="0"/>
          <w:sz w:val="24"/>
        </w:rPr>
        <w:lastRenderedPageBreak/>
        <w:t>3.4.2</w:t>
      </w:r>
      <w:r>
        <w:rPr>
          <w:rFonts w:ascii="宋体" w:hAnsi="宋体" w:cs="宋体" w:hint="eastAsia"/>
          <w:color w:val="000000"/>
          <w:kern w:val="0"/>
          <w:sz w:val="24"/>
        </w:rPr>
        <w:t>在原定投标有效期满之前，如果出现特殊情况，招标人可以书面方式向投标人提出延长投标有效期的要求。</w:t>
      </w:r>
    </w:p>
    <w:p w14:paraId="5806E68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5招标文件答疑</w:t>
      </w:r>
    </w:p>
    <w:p w14:paraId="44958662"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5</w:t>
      </w:r>
      <w:r>
        <w:rPr>
          <w:rFonts w:ascii="宋体" w:hAnsi="宋体" w:cs="宋体"/>
          <w:color w:val="000000"/>
          <w:kern w:val="0"/>
          <w:sz w:val="24"/>
        </w:rPr>
        <w:t>.1</w:t>
      </w:r>
      <w:r>
        <w:rPr>
          <w:rFonts w:ascii="宋体" w:hAnsi="宋体" w:cs="宋体" w:hint="eastAsia"/>
          <w:color w:val="000000"/>
          <w:kern w:val="0"/>
          <w:sz w:val="24"/>
        </w:rPr>
        <w:t>投标人提出的与投标有关的任何问题须以书面形式送达招标人。</w:t>
      </w:r>
    </w:p>
    <w:p w14:paraId="7A90BC2B"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5</w:t>
      </w:r>
      <w:r>
        <w:rPr>
          <w:rFonts w:ascii="宋体" w:hAnsi="宋体" w:cs="宋体"/>
          <w:color w:val="000000"/>
          <w:kern w:val="0"/>
          <w:sz w:val="24"/>
        </w:rPr>
        <w:t>.2</w:t>
      </w:r>
      <w:r>
        <w:rPr>
          <w:rFonts w:ascii="宋体" w:hAnsi="宋体" w:cs="宋体" w:hint="eastAsia"/>
          <w:color w:val="000000"/>
          <w:kern w:val="0"/>
          <w:sz w:val="24"/>
        </w:rPr>
        <w:t>招标答疑的目的是澄清、解答投标人提出的问题，必要时组织投标人考察现场、了解情况。</w:t>
      </w:r>
    </w:p>
    <w:p w14:paraId="26EF5E0F"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 xml:space="preserve">　　</w:t>
      </w:r>
    </w:p>
    <w:p w14:paraId="18D69CC7" w14:textId="77777777" w:rsidR="00A1596A" w:rsidRDefault="00000000">
      <w:pPr>
        <w:widowControl/>
        <w:spacing w:line="360" w:lineRule="auto"/>
        <w:jc w:val="left"/>
        <w:rPr>
          <w:rFonts w:ascii="宋体" w:cs="宋体"/>
          <w:color w:val="000000"/>
          <w:kern w:val="0"/>
          <w:sz w:val="24"/>
        </w:rPr>
      </w:pPr>
      <w:r>
        <w:rPr>
          <w:rFonts w:ascii="宋体" w:hAnsi="宋体" w:cs="宋体" w:hint="eastAsia"/>
          <w:b/>
          <w:color w:val="000000"/>
          <w:kern w:val="0"/>
          <w:sz w:val="28"/>
          <w:szCs w:val="28"/>
        </w:rPr>
        <w:t>第二章</w:t>
      </w:r>
      <w:r>
        <w:rPr>
          <w:rFonts w:ascii="宋体" w:hAnsi="宋体" w:cs="宋体"/>
          <w:b/>
          <w:color w:val="000000"/>
          <w:kern w:val="0"/>
          <w:sz w:val="28"/>
          <w:szCs w:val="28"/>
        </w:rPr>
        <w:t xml:space="preserve"> </w:t>
      </w:r>
      <w:r>
        <w:rPr>
          <w:rFonts w:ascii="宋体" w:hAnsi="宋体" w:cs="宋体" w:hint="eastAsia"/>
          <w:b/>
          <w:color w:val="000000"/>
          <w:kern w:val="0"/>
          <w:sz w:val="28"/>
          <w:szCs w:val="28"/>
        </w:rPr>
        <w:t>合同主要</w:t>
      </w:r>
      <w:r>
        <w:rPr>
          <w:rFonts w:ascii="宋体" w:hAnsi="宋体" w:cs="宋体"/>
          <w:b/>
          <w:color w:val="000000"/>
          <w:kern w:val="0"/>
          <w:sz w:val="28"/>
          <w:szCs w:val="28"/>
        </w:rPr>
        <w:t>条款</w:t>
      </w:r>
    </w:p>
    <w:p w14:paraId="16D7C386"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甲方：西安高新科技职业学院</w:t>
      </w:r>
    </w:p>
    <w:p w14:paraId="29E13278"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乙方：</w:t>
      </w:r>
      <w:r>
        <w:rPr>
          <w:rFonts w:ascii="宋体" w:hAnsi="宋体" w:cs="宋体"/>
          <w:color w:val="000000"/>
          <w:kern w:val="0"/>
          <w:sz w:val="24"/>
        </w:rPr>
        <w:t xml:space="preserve">                                        </w:t>
      </w:r>
    </w:p>
    <w:p w14:paraId="0E2D504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甲乙双方就</w:t>
      </w:r>
      <w:r>
        <w:rPr>
          <w:rFonts w:hint="eastAsia"/>
          <w:kern w:val="0"/>
          <w:sz w:val="24"/>
          <w:szCs w:val="24"/>
        </w:rPr>
        <w:t>西安高新科技职业学院</w:t>
      </w:r>
      <w:r>
        <w:rPr>
          <w:rFonts w:hint="eastAsia"/>
          <w:kern w:val="0"/>
          <w:sz w:val="24"/>
          <w:szCs w:val="24"/>
        </w:rPr>
        <w:t>B19</w:t>
      </w:r>
      <w:r>
        <w:rPr>
          <w:rFonts w:hint="eastAsia"/>
          <w:kern w:val="0"/>
          <w:sz w:val="24"/>
          <w:szCs w:val="24"/>
        </w:rPr>
        <w:t>办公楼</w:t>
      </w:r>
      <w:r>
        <w:rPr>
          <w:rFonts w:ascii="宋体" w:hAnsi="宋体" w:cs="宋体" w:hint="eastAsia"/>
          <w:color w:val="000000"/>
          <w:kern w:val="0"/>
          <w:sz w:val="24"/>
        </w:rPr>
        <w:t>项目所需的</w:t>
      </w:r>
      <w:r>
        <w:rPr>
          <w:rFonts w:ascii="宋体" w:hAnsi="宋体" w:hint="eastAsia"/>
          <w:bCs/>
          <w:sz w:val="24"/>
        </w:rPr>
        <w:t>供水调频增压设备</w:t>
      </w:r>
      <w:r>
        <w:rPr>
          <w:rFonts w:ascii="宋体" w:hAnsi="宋体" w:cs="宋体" w:hint="eastAsia"/>
          <w:color w:val="000000"/>
          <w:kern w:val="0"/>
          <w:sz w:val="24"/>
        </w:rPr>
        <w:t>供货事宜，根据《中华人民共和国合同法》和有关法律法规的规定，达成合同条款如下：</w:t>
      </w:r>
    </w:p>
    <w:p w14:paraId="48D1633A"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一、供货内容、价款：</w:t>
      </w:r>
    </w:p>
    <w:p w14:paraId="2BB1B796"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1、乙方供货内容：</w:t>
      </w:r>
    </w:p>
    <w:tbl>
      <w:tblPr>
        <w:tblpPr w:leftFromText="180" w:rightFromText="180" w:vertAnchor="text" w:horzAnchor="page" w:tblpX="1042" w:tblpY="386"/>
        <w:tblOverlap w:val="neve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35"/>
        <w:gridCol w:w="2130"/>
        <w:gridCol w:w="1020"/>
        <w:gridCol w:w="1200"/>
        <w:gridCol w:w="1200"/>
        <w:gridCol w:w="1365"/>
      </w:tblGrid>
      <w:tr w:rsidR="00A1596A" w14:paraId="283C224C" w14:textId="77777777">
        <w:trPr>
          <w:trHeight w:val="663"/>
        </w:trPr>
        <w:tc>
          <w:tcPr>
            <w:tcW w:w="760" w:type="dxa"/>
            <w:shd w:val="clear" w:color="auto" w:fill="auto"/>
            <w:noWrap/>
          </w:tcPr>
          <w:p w14:paraId="055BCB9B"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序号</w:t>
            </w:r>
          </w:p>
        </w:tc>
        <w:tc>
          <w:tcPr>
            <w:tcW w:w="2235" w:type="dxa"/>
            <w:shd w:val="clear" w:color="auto" w:fill="auto"/>
          </w:tcPr>
          <w:p w14:paraId="187FAB38"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名称</w:t>
            </w:r>
          </w:p>
        </w:tc>
        <w:tc>
          <w:tcPr>
            <w:tcW w:w="2130" w:type="dxa"/>
            <w:shd w:val="clear" w:color="auto" w:fill="auto"/>
            <w:noWrap/>
          </w:tcPr>
          <w:p w14:paraId="5076EBAD"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流量扬程</w:t>
            </w:r>
          </w:p>
        </w:tc>
        <w:tc>
          <w:tcPr>
            <w:tcW w:w="1020" w:type="dxa"/>
            <w:shd w:val="clear" w:color="auto" w:fill="auto"/>
            <w:noWrap/>
          </w:tcPr>
          <w:p w14:paraId="790E582A"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位置</w:t>
            </w:r>
          </w:p>
        </w:tc>
        <w:tc>
          <w:tcPr>
            <w:tcW w:w="1200" w:type="dxa"/>
            <w:shd w:val="clear" w:color="auto" w:fill="auto"/>
            <w:noWrap/>
          </w:tcPr>
          <w:p w14:paraId="52E3792F"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市政压力</w:t>
            </w:r>
          </w:p>
        </w:tc>
        <w:tc>
          <w:tcPr>
            <w:tcW w:w="1200" w:type="dxa"/>
            <w:shd w:val="clear" w:color="auto" w:fill="auto"/>
            <w:noWrap/>
          </w:tcPr>
          <w:p w14:paraId="1B143DD3"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建筑高度</w:t>
            </w:r>
          </w:p>
        </w:tc>
        <w:tc>
          <w:tcPr>
            <w:tcW w:w="1365" w:type="dxa"/>
            <w:shd w:val="clear" w:color="auto" w:fill="auto"/>
          </w:tcPr>
          <w:p w14:paraId="4E25119F"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合价</w:t>
            </w:r>
          </w:p>
        </w:tc>
      </w:tr>
      <w:tr w:rsidR="00A1596A" w14:paraId="2F2BC2C3" w14:textId="77777777">
        <w:trPr>
          <w:trHeight w:val="960"/>
        </w:trPr>
        <w:tc>
          <w:tcPr>
            <w:tcW w:w="760" w:type="dxa"/>
            <w:shd w:val="clear" w:color="auto" w:fill="auto"/>
            <w:noWrap/>
          </w:tcPr>
          <w:p w14:paraId="44D402C8" w14:textId="77777777" w:rsidR="00A1596A" w:rsidRDefault="00A1596A">
            <w:pPr>
              <w:widowControl/>
              <w:spacing w:line="360" w:lineRule="auto"/>
              <w:ind w:firstLineChars="100" w:firstLine="240"/>
              <w:rPr>
                <w:rFonts w:ascii="宋体" w:hAnsi="宋体" w:cs="宋体" w:hint="eastAsia"/>
                <w:color w:val="000000"/>
                <w:kern w:val="0"/>
                <w:sz w:val="24"/>
              </w:rPr>
            </w:pPr>
          </w:p>
          <w:p w14:paraId="4E61E0AC" w14:textId="77777777" w:rsidR="00A1596A" w:rsidRDefault="00000000">
            <w:pPr>
              <w:widowControl/>
              <w:spacing w:line="360" w:lineRule="auto"/>
              <w:ind w:firstLineChars="100" w:firstLine="240"/>
              <w:rPr>
                <w:rFonts w:ascii="宋体" w:hAnsi="宋体" w:cs="宋体" w:hint="eastAsia"/>
                <w:color w:val="000000"/>
                <w:kern w:val="0"/>
                <w:sz w:val="24"/>
              </w:rPr>
            </w:pPr>
            <w:r>
              <w:rPr>
                <w:rFonts w:ascii="宋体" w:hAnsi="宋体" w:cs="宋体" w:hint="eastAsia"/>
                <w:color w:val="000000"/>
                <w:kern w:val="0"/>
                <w:sz w:val="24"/>
              </w:rPr>
              <w:t>1</w:t>
            </w:r>
          </w:p>
        </w:tc>
        <w:tc>
          <w:tcPr>
            <w:tcW w:w="2235" w:type="dxa"/>
            <w:shd w:val="clear" w:color="auto" w:fill="auto"/>
          </w:tcPr>
          <w:p w14:paraId="7431CDA2"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B19办公楼无负压供水调频增压设备</w:t>
            </w:r>
          </w:p>
        </w:tc>
        <w:tc>
          <w:tcPr>
            <w:tcW w:w="2130" w:type="dxa"/>
            <w:shd w:val="clear" w:color="auto" w:fill="auto"/>
          </w:tcPr>
          <w:p w14:paraId="6D113B8B"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单泵Q=8 m3/h</w:t>
            </w:r>
          </w:p>
          <w:p w14:paraId="02AF7669" w14:textId="35EFC623"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H=66m(一用</w:t>
            </w:r>
            <w:proofErr w:type="gramStart"/>
            <w:r>
              <w:rPr>
                <w:rFonts w:ascii="宋体" w:hAnsi="宋体" w:cs="宋体" w:hint="eastAsia"/>
                <w:color w:val="000000"/>
                <w:kern w:val="0"/>
                <w:sz w:val="24"/>
              </w:rPr>
              <w:t>一</w:t>
            </w:r>
            <w:proofErr w:type="gramEnd"/>
            <w:r>
              <w:rPr>
                <w:rFonts w:ascii="宋体" w:hAnsi="宋体" w:cs="宋体" w:hint="eastAsia"/>
                <w:color w:val="000000"/>
                <w:kern w:val="0"/>
                <w:sz w:val="24"/>
              </w:rPr>
              <w:t>备）</w:t>
            </w:r>
            <w:r w:rsidR="004958CD">
              <w:rPr>
                <w:rFonts w:ascii="宋体" w:hAnsi="宋体" w:cs="宋体" w:hint="eastAsia"/>
                <w:color w:val="000000"/>
                <w:kern w:val="0"/>
                <w:sz w:val="24"/>
              </w:rPr>
              <w:t>水泵品牌为：南方泵业</w:t>
            </w:r>
          </w:p>
        </w:tc>
        <w:tc>
          <w:tcPr>
            <w:tcW w:w="1020" w:type="dxa"/>
            <w:shd w:val="clear" w:color="auto" w:fill="auto"/>
            <w:noWrap/>
          </w:tcPr>
          <w:p w14:paraId="6EDD0733"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地下</w:t>
            </w:r>
          </w:p>
          <w:p w14:paraId="4C85E7ED"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负2层</w:t>
            </w:r>
          </w:p>
        </w:tc>
        <w:tc>
          <w:tcPr>
            <w:tcW w:w="1200" w:type="dxa"/>
            <w:shd w:val="clear" w:color="auto" w:fill="auto"/>
            <w:noWrap/>
          </w:tcPr>
          <w:p w14:paraId="37438310" w14:textId="77777777" w:rsidR="00A1596A" w:rsidRDefault="00000000">
            <w:pPr>
              <w:widowControl/>
              <w:spacing w:line="360" w:lineRule="auto"/>
              <w:jc w:val="center"/>
              <w:rPr>
                <w:rFonts w:ascii="宋体" w:hAnsi="宋体" w:cs="宋体" w:hint="eastAsia"/>
                <w:color w:val="000000"/>
                <w:kern w:val="0"/>
                <w:sz w:val="24"/>
              </w:rPr>
            </w:pPr>
            <w:r>
              <w:rPr>
                <w:rFonts w:hint="eastAsia"/>
                <w:sz w:val="24"/>
                <w:szCs w:val="24"/>
              </w:rPr>
              <w:t>0.2MPa</w:t>
            </w:r>
          </w:p>
        </w:tc>
        <w:tc>
          <w:tcPr>
            <w:tcW w:w="1200" w:type="dxa"/>
            <w:shd w:val="clear" w:color="auto" w:fill="auto"/>
            <w:noWrap/>
          </w:tcPr>
          <w:p w14:paraId="3FADDD76"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49米</w:t>
            </w:r>
          </w:p>
        </w:tc>
        <w:tc>
          <w:tcPr>
            <w:tcW w:w="1365" w:type="dxa"/>
            <w:shd w:val="clear" w:color="auto" w:fill="auto"/>
          </w:tcPr>
          <w:p w14:paraId="518CF51D" w14:textId="77777777" w:rsidR="00A1596A" w:rsidRDefault="00A1596A">
            <w:pPr>
              <w:widowControl/>
              <w:spacing w:line="360" w:lineRule="auto"/>
              <w:jc w:val="center"/>
              <w:rPr>
                <w:rFonts w:ascii="宋体" w:hAnsi="宋体" w:cs="宋体" w:hint="eastAsia"/>
                <w:color w:val="000000"/>
                <w:kern w:val="0"/>
                <w:sz w:val="24"/>
              </w:rPr>
            </w:pPr>
          </w:p>
        </w:tc>
      </w:tr>
      <w:tr w:rsidR="00A1596A" w14:paraId="7B6181AB" w14:textId="77777777">
        <w:trPr>
          <w:trHeight w:val="464"/>
        </w:trPr>
        <w:tc>
          <w:tcPr>
            <w:tcW w:w="760" w:type="dxa"/>
            <w:shd w:val="clear" w:color="auto" w:fill="auto"/>
            <w:noWrap/>
          </w:tcPr>
          <w:p w14:paraId="1D1622E3"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2</w:t>
            </w:r>
          </w:p>
        </w:tc>
        <w:tc>
          <w:tcPr>
            <w:tcW w:w="2235" w:type="dxa"/>
            <w:shd w:val="clear" w:color="auto" w:fill="auto"/>
          </w:tcPr>
          <w:p w14:paraId="468FC7F4"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其他</w:t>
            </w:r>
          </w:p>
        </w:tc>
        <w:tc>
          <w:tcPr>
            <w:tcW w:w="5550" w:type="dxa"/>
            <w:gridSpan w:val="4"/>
            <w:shd w:val="clear" w:color="auto" w:fill="auto"/>
          </w:tcPr>
          <w:p w14:paraId="50B7CE6D"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运费、安装、调试、售后现场不可控等所有费用</w:t>
            </w:r>
          </w:p>
        </w:tc>
        <w:tc>
          <w:tcPr>
            <w:tcW w:w="1365" w:type="dxa"/>
            <w:shd w:val="clear" w:color="auto" w:fill="auto"/>
          </w:tcPr>
          <w:p w14:paraId="02545104" w14:textId="77777777" w:rsidR="00A1596A" w:rsidRDefault="00A1596A">
            <w:pPr>
              <w:widowControl/>
              <w:spacing w:line="360" w:lineRule="auto"/>
              <w:jc w:val="center"/>
              <w:rPr>
                <w:rFonts w:ascii="宋体" w:hAnsi="宋体" w:cs="宋体" w:hint="eastAsia"/>
                <w:color w:val="000000"/>
                <w:kern w:val="0"/>
                <w:sz w:val="24"/>
              </w:rPr>
            </w:pPr>
          </w:p>
        </w:tc>
      </w:tr>
      <w:tr w:rsidR="00A1596A" w14:paraId="1A6E3AE3" w14:textId="77777777">
        <w:trPr>
          <w:trHeight w:val="479"/>
        </w:trPr>
        <w:tc>
          <w:tcPr>
            <w:tcW w:w="2995" w:type="dxa"/>
            <w:gridSpan w:val="2"/>
            <w:shd w:val="clear" w:color="auto" w:fill="auto"/>
            <w:noWrap/>
          </w:tcPr>
          <w:p w14:paraId="1908FC8F" w14:textId="77777777" w:rsidR="00A1596A" w:rsidRDefault="00000000">
            <w:pPr>
              <w:spacing w:line="360" w:lineRule="auto"/>
              <w:jc w:val="center"/>
              <w:rPr>
                <w:rFonts w:ascii="宋体" w:hAnsi="宋体" w:hint="eastAsia"/>
                <w:bCs/>
                <w:sz w:val="24"/>
              </w:rPr>
            </w:pPr>
            <w:r>
              <w:rPr>
                <w:rFonts w:ascii="宋体" w:hAnsi="宋体" w:hint="eastAsia"/>
                <w:bCs/>
                <w:sz w:val="24"/>
              </w:rPr>
              <w:t>总计（元）</w:t>
            </w:r>
          </w:p>
        </w:tc>
        <w:tc>
          <w:tcPr>
            <w:tcW w:w="3150" w:type="dxa"/>
            <w:gridSpan w:val="2"/>
            <w:shd w:val="clear" w:color="auto" w:fill="auto"/>
            <w:noWrap/>
            <w:vAlign w:val="center"/>
          </w:tcPr>
          <w:p w14:paraId="12C34D88" w14:textId="77777777" w:rsidR="00A1596A" w:rsidRDefault="00000000">
            <w:pPr>
              <w:spacing w:line="360" w:lineRule="auto"/>
              <w:jc w:val="center"/>
              <w:rPr>
                <w:rFonts w:ascii="宋体" w:hAnsi="宋体" w:hint="eastAsia"/>
                <w:bCs/>
                <w:sz w:val="24"/>
              </w:rPr>
            </w:pPr>
            <w:r>
              <w:rPr>
                <w:rFonts w:ascii="宋体" w:hAnsi="宋体" w:hint="eastAsia"/>
                <w:bCs/>
                <w:sz w:val="24"/>
              </w:rPr>
              <w:t>大写</w:t>
            </w:r>
          </w:p>
        </w:tc>
        <w:tc>
          <w:tcPr>
            <w:tcW w:w="1200" w:type="dxa"/>
            <w:shd w:val="clear" w:color="auto" w:fill="auto"/>
            <w:noWrap/>
            <w:vAlign w:val="center"/>
          </w:tcPr>
          <w:p w14:paraId="0023452C" w14:textId="77777777" w:rsidR="00A1596A" w:rsidRDefault="00000000">
            <w:pPr>
              <w:spacing w:line="360" w:lineRule="auto"/>
              <w:jc w:val="center"/>
              <w:rPr>
                <w:rFonts w:ascii="宋体" w:hAnsi="宋体" w:hint="eastAsia"/>
                <w:bCs/>
                <w:sz w:val="24"/>
              </w:rPr>
            </w:pPr>
            <w:r>
              <w:rPr>
                <w:rFonts w:ascii="宋体" w:hAnsi="宋体" w:hint="eastAsia"/>
                <w:bCs/>
                <w:sz w:val="24"/>
              </w:rPr>
              <w:t>小写</w:t>
            </w:r>
          </w:p>
        </w:tc>
        <w:tc>
          <w:tcPr>
            <w:tcW w:w="2565" w:type="dxa"/>
            <w:gridSpan w:val="2"/>
            <w:shd w:val="clear" w:color="auto" w:fill="auto"/>
            <w:noWrap/>
          </w:tcPr>
          <w:p w14:paraId="2AF52D29" w14:textId="77777777" w:rsidR="00A1596A" w:rsidRDefault="00A1596A">
            <w:pPr>
              <w:widowControl/>
              <w:spacing w:line="360" w:lineRule="auto"/>
              <w:ind w:firstLineChars="200" w:firstLine="480"/>
              <w:jc w:val="center"/>
              <w:rPr>
                <w:rFonts w:ascii="宋体" w:hAnsi="宋体" w:cs="宋体" w:hint="eastAsia"/>
                <w:color w:val="000000"/>
                <w:kern w:val="0"/>
                <w:sz w:val="24"/>
              </w:rPr>
            </w:pPr>
          </w:p>
        </w:tc>
      </w:tr>
    </w:tbl>
    <w:p w14:paraId="5CEFAC2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注：最终结算数量按照验收合格后实际数量进行结算。</w:t>
      </w:r>
    </w:p>
    <w:p w14:paraId="6DE4AABF"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、上表所列数量为估算数量，可能存在偏差。如实际供货量与上表所列数量不一致，须经甲乙双方共同核准后以甲方签字确认的数量为准，但单价保持不变。</w:t>
      </w:r>
    </w:p>
    <w:p w14:paraId="6458127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、合同总价款暂定为人民币大写：</w:t>
      </w:r>
      <w:r>
        <w:rPr>
          <w:rFonts w:ascii="宋体" w:hAnsi="宋体" w:cs="宋体"/>
          <w:color w:val="000000"/>
          <w:kern w:val="0"/>
          <w:sz w:val="24"/>
        </w:rPr>
        <w:t xml:space="preserve">                 </w:t>
      </w:r>
      <w:r>
        <w:rPr>
          <w:rFonts w:ascii="宋体" w:hAnsi="宋体" w:cs="宋体" w:hint="eastAsia"/>
          <w:color w:val="000000"/>
          <w:kern w:val="0"/>
          <w:sz w:val="24"/>
        </w:rPr>
        <w:t>元；小写：（￥</w:t>
      </w:r>
      <w:r>
        <w:rPr>
          <w:rFonts w:ascii="宋体" w:hAnsi="宋体" w:cs="宋体"/>
          <w:color w:val="000000"/>
          <w:kern w:val="0"/>
          <w:sz w:val="24"/>
        </w:rPr>
        <w:t xml:space="preserve">            </w:t>
      </w:r>
      <w:r>
        <w:rPr>
          <w:rFonts w:ascii="宋体" w:hAnsi="宋体" w:cs="宋体" w:hint="eastAsia"/>
          <w:color w:val="000000"/>
          <w:kern w:val="0"/>
          <w:sz w:val="24"/>
        </w:rPr>
        <w:t>），</w:t>
      </w:r>
    </w:p>
    <w:p w14:paraId="2F70963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合同最终结算价款以实际供货量与本合同约定的或甲方确认的单价为准进行结算。</w:t>
      </w:r>
    </w:p>
    <w:p w14:paraId="52AE7E8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、本合同单价包括材料费、材料的生产、制作、包装、运输、装卸、安装、检测、测量、利润、税金及市场价格风险、后期维修等乙方履行本合同义务所需全部有关费用。</w:t>
      </w:r>
    </w:p>
    <w:p w14:paraId="5915543B" w14:textId="6C381FE2" w:rsidR="00A1596A" w:rsidRDefault="00000000">
      <w:pPr>
        <w:widowControl/>
        <w:spacing w:line="360" w:lineRule="auto"/>
        <w:ind w:firstLineChars="200" w:firstLine="480"/>
        <w:jc w:val="left"/>
        <w:rPr>
          <w:rFonts w:ascii="宋体" w:cs="宋体"/>
          <w:kern w:val="0"/>
          <w:sz w:val="24"/>
        </w:rPr>
      </w:pPr>
      <w:r>
        <w:rPr>
          <w:rFonts w:ascii="宋体" w:hAnsi="宋体" w:cs="宋体"/>
          <w:color w:val="000000"/>
          <w:kern w:val="0"/>
          <w:sz w:val="24"/>
        </w:rPr>
        <w:lastRenderedPageBreak/>
        <w:t>5</w:t>
      </w:r>
      <w:r>
        <w:rPr>
          <w:rFonts w:ascii="宋体" w:hAnsi="宋体" w:cs="宋体" w:hint="eastAsia"/>
          <w:color w:val="000000"/>
          <w:kern w:val="0"/>
          <w:sz w:val="24"/>
        </w:rPr>
        <w:t>、供货日期：</w:t>
      </w:r>
      <w:r>
        <w:rPr>
          <w:rFonts w:ascii="宋体" w:hAnsi="宋体" w:cs="宋体"/>
          <w:kern w:val="0"/>
          <w:sz w:val="24"/>
        </w:rPr>
        <w:t>20</w:t>
      </w:r>
      <w:r>
        <w:rPr>
          <w:rFonts w:ascii="宋体" w:hAnsi="宋体" w:cs="宋体" w:hint="eastAsia"/>
          <w:kern w:val="0"/>
          <w:sz w:val="24"/>
        </w:rPr>
        <w:t>25年</w:t>
      </w:r>
      <w:r w:rsidR="004958CD">
        <w:rPr>
          <w:rFonts w:ascii="宋体" w:hAnsi="宋体" w:cs="宋体" w:hint="eastAsia"/>
          <w:kern w:val="0"/>
          <w:sz w:val="24"/>
        </w:rPr>
        <w:t>7</w:t>
      </w:r>
      <w:r>
        <w:rPr>
          <w:rFonts w:ascii="宋体" w:hAnsi="宋体" w:cs="宋体" w:hint="eastAsia"/>
          <w:kern w:val="0"/>
          <w:sz w:val="24"/>
        </w:rPr>
        <w:t>月</w:t>
      </w:r>
      <w:r w:rsidR="004958CD">
        <w:rPr>
          <w:rFonts w:ascii="宋体" w:hAnsi="宋体" w:cs="宋体" w:hint="eastAsia"/>
          <w:kern w:val="0"/>
          <w:sz w:val="24"/>
        </w:rPr>
        <w:t>10</w:t>
      </w:r>
      <w:r>
        <w:rPr>
          <w:rFonts w:ascii="宋体" w:hAnsi="宋体" w:cs="宋体" w:hint="eastAsia"/>
          <w:kern w:val="0"/>
          <w:sz w:val="24"/>
        </w:rPr>
        <w:t>日</w:t>
      </w:r>
    </w:p>
    <w:p w14:paraId="12E856A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二、产品质量标准、技术要求：</w:t>
      </w:r>
    </w:p>
    <w:p w14:paraId="5ED973A7" w14:textId="77777777" w:rsidR="00A1596A" w:rsidRDefault="00000000">
      <w:pPr>
        <w:widowControl/>
        <w:spacing w:line="360" w:lineRule="auto"/>
        <w:ind w:firstLineChars="200" w:firstLine="480"/>
        <w:jc w:val="left"/>
        <w:rPr>
          <w:kern w:val="0"/>
          <w:sz w:val="24"/>
          <w:szCs w:val="24"/>
        </w:rPr>
      </w:pPr>
      <w:r>
        <w:rPr>
          <w:rFonts w:ascii="宋体" w:hAnsi="宋体" w:cs="宋体"/>
          <w:color w:val="000000"/>
          <w:kern w:val="0"/>
          <w:sz w:val="24"/>
        </w:rPr>
        <w:t>1</w:t>
      </w:r>
      <w:r>
        <w:rPr>
          <w:rFonts w:ascii="宋体" w:hAnsi="宋体" w:cs="宋体" w:hint="eastAsia"/>
          <w:color w:val="000000"/>
          <w:kern w:val="0"/>
          <w:sz w:val="24"/>
        </w:rPr>
        <w:t>、产品质量标准、技术要求和安装验收标准，参照国标：</w:t>
      </w:r>
      <w:r>
        <w:rPr>
          <w:rFonts w:hint="eastAsia"/>
          <w:kern w:val="0"/>
          <w:sz w:val="24"/>
          <w:szCs w:val="24"/>
        </w:rPr>
        <w:t xml:space="preserve">GB/T5656 </w:t>
      </w:r>
      <w:r>
        <w:rPr>
          <w:rFonts w:hint="eastAsia"/>
          <w:kern w:val="0"/>
          <w:sz w:val="24"/>
          <w:szCs w:val="24"/>
        </w:rPr>
        <w:t>《离心泵技术条件（</w:t>
      </w:r>
      <w:r>
        <w:rPr>
          <w:rFonts w:hint="eastAsia"/>
          <w:kern w:val="0"/>
          <w:sz w:val="24"/>
          <w:szCs w:val="24"/>
        </w:rPr>
        <w:t>II</w:t>
      </w:r>
      <w:r>
        <w:rPr>
          <w:rFonts w:hint="eastAsia"/>
          <w:kern w:val="0"/>
          <w:sz w:val="24"/>
          <w:szCs w:val="24"/>
        </w:rPr>
        <w:t>）类》、</w:t>
      </w:r>
      <w:r>
        <w:rPr>
          <w:rFonts w:hint="eastAsia"/>
          <w:kern w:val="0"/>
          <w:sz w:val="24"/>
          <w:szCs w:val="24"/>
        </w:rPr>
        <w:t xml:space="preserve"> GB/T16907</w:t>
      </w:r>
      <w:r>
        <w:rPr>
          <w:rFonts w:hint="eastAsia"/>
          <w:kern w:val="0"/>
          <w:sz w:val="24"/>
          <w:szCs w:val="24"/>
        </w:rPr>
        <w:t>《离心泵技术条件（</w:t>
      </w:r>
      <w:r>
        <w:rPr>
          <w:rFonts w:hint="eastAsia"/>
          <w:kern w:val="0"/>
          <w:sz w:val="24"/>
          <w:szCs w:val="24"/>
        </w:rPr>
        <w:t>I</w:t>
      </w:r>
      <w:r>
        <w:rPr>
          <w:rFonts w:hint="eastAsia"/>
          <w:kern w:val="0"/>
          <w:sz w:val="24"/>
          <w:szCs w:val="24"/>
        </w:rPr>
        <w:t>）类》、</w:t>
      </w:r>
      <w:r>
        <w:rPr>
          <w:rFonts w:hint="eastAsia"/>
          <w:kern w:val="0"/>
          <w:sz w:val="24"/>
          <w:szCs w:val="24"/>
        </w:rPr>
        <w:t>GB 150-1998</w:t>
      </w:r>
      <w:r>
        <w:rPr>
          <w:rFonts w:hint="eastAsia"/>
          <w:kern w:val="0"/>
          <w:sz w:val="24"/>
          <w:szCs w:val="24"/>
        </w:rPr>
        <w:t>，钢制压力容器、</w:t>
      </w:r>
      <w:r>
        <w:rPr>
          <w:kern w:val="0"/>
          <w:sz w:val="24"/>
          <w:szCs w:val="24"/>
        </w:rPr>
        <w:t>GB02S101</w:t>
      </w:r>
      <w:r>
        <w:rPr>
          <w:rFonts w:hint="eastAsia"/>
          <w:kern w:val="0"/>
          <w:sz w:val="24"/>
          <w:szCs w:val="24"/>
        </w:rPr>
        <w:t>、</w:t>
      </w:r>
    </w:p>
    <w:p w14:paraId="6C7332B0" w14:textId="77777777" w:rsidR="00A1596A" w:rsidRDefault="00000000">
      <w:pPr>
        <w:widowControl/>
        <w:spacing w:line="360" w:lineRule="auto"/>
        <w:jc w:val="left"/>
        <w:rPr>
          <w:rFonts w:ascii="宋体" w:cs="宋体"/>
          <w:kern w:val="0"/>
          <w:sz w:val="24"/>
        </w:rPr>
      </w:pPr>
      <w:r>
        <w:rPr>
          <w:kern w:val="0"/>
          <w:sz w:val="24"/>
          <w:szCs w:val="24"/>
        </w:rPr>
        <w:t>GB50974-2014</w:t>
      </w:r>
      <w:r>
        <w:rPr>
          <w:rFonts w:ascii="宋体" w:hAnsi="宋体" w:cs="宋体" w:hint="eastAsia"/>
          <w:kern w:val="0"/>
          <w:sz w:val="24"/>
        </w:rPr>
        <w:t>。</w:t>
      </w:r>
    </w:p>
    <w:p w14:paraId="79D7DC99"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color w:val="000000"/>
          <w:kern w:val="0"/>
          <w:sz w:val="24"/>
        </w:rPr>
        <w:t>2</w:t>
      </w:r>
      <w:r>
        <w:rPr>
          <w:rFonts w:ascii="宋体" w:hAnsi="宋体" w:cs="宋体" w:hint="eastAsia"/>
          <w:color w:val="000000"/>
          <w:kern w:val="0"/>
          <w:sz w:val="24"/>
        </w:rPr>
        <w:t>、本次</w:t>
      </w:r>
      <w:r>
        <w:rPr>
          <w:rFonts w:ascii="宋体" w:hAnsi="宋体" w:cs="宋体"/>
          <w:color w:val="000000"/>
          <w:kern w:val="0"/>
          <w:sz w:val="24"/>
        </w:rPr>
        <w:t>招标</w:t>
      </w:r>
      <w:r>
        <w:rPr>
          <w:rFonts w:ascii="宋体" w:hAnsi="宋体" w:cs="宋体" w:hint="eastAsia"/>
          <w:color w:val="000000"/>
          <w:kern w:val="0"/>
          <w:sz w:val="24"/>
        </w:rPr>
        <w:t>的供水</w:t>
      </w:r>
      <w:r>
        <w:rPr>
          <w:rFonts w:ascii="宋体" w:hAnsi="宋体" w:cs="宋体"/>
          <w:color w:val="000000"/>
          <w:kern w:val="0"/>
          <w:sz w:val="24"/>
        </w:rPr>
        <w:t>设备</w:t>
      </w:r>
      <w:r>
        <w:rPr>
          <w:rFonts w:ascii="宋体" w:hAnsi="宋体" w:cs="宋体" w:hint="eastAsia"/>
          <w:color w:val="000000"/>
          <w:kern w:val="0"/>
          <w:sz w:val="24"/>
        </w:rPr>
        <w:t>具体</w:t>
      </w:r>
      <w:r>
        <w:rPr>
          <w:rFonts w:ascii="宋体" w:hAnsi="宋体" w:cs="宋体"/>
          <w:color w:val="000000"/>
          <w:kern w:val="0"/>
          <w:sz w:val="24"/>
        </w:rPr>
        <w:t>技术要求，详见招标文件</w:t>
      </w:r>
      <w:r>
        <w:rPr>
          <w:rFonts w:ascii="宋体" w:hAnsi="宋体" w:cs="宋体" w:hint="eastAsia"/>
          <w:color w:val="000000"/>
          <w:kern w:val="0"/>
          <w:sz w:val="24"/>
        </w:rPr>
        <w:t>“第</w:t>
      </w:r>
      <w:r>
        <w:rPr>
          <w:rFonts w:ascii="宋体" w:hAnsi="宋体" w:cs="宋体"/>
          <w:color w:val="000000"/>
          <w:kern w:val="0"/>
          <w:sz w:val="24"/>
        </w:rPr>
        <w:t>四章</w:t>
      </w:r>
      <w:r>
        <w:rPr>
          <w:rFonts w:ascii="宋体" w:hAnsi="宋体" w:cs="宋体" w:hint="eastAsia"/>
          <w:color w:val="000000"/>
          <w:kern w:val="0"/>
          <w:sz w:val="24"/>
        </w:rPr>
        <w:t>”</w:t>
      </w:r>
      <w:r>
        <w:rPr>
          <w:rFonts w:ascii="宋体" w:hAnsi="宋体" w:cs="宋体"/>
          <w:color w:val="000000"/>
          <w:kern w:val="0"/>
          <w:sz w:val="24"/>
        </w:rPr>
        <w:t>。</w:t>
      </w:r>
    </w:p>
    <w:p w14:paraId="5EF2A728"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三、交货：</w:t>
      </w:r>
    </w:p>
    <w:p w14:paraId="4E647D8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、交货时间：乙方接到甲方供货通知后</w:t>
      </w:r>
      <w:r>
        <w:rPr>
          <w:rFonts w:ascii="宋体" w:hAnsi="宋体" w:cs="宋体"/>
          <w:color w:val="000000"/>
          <w:kern w:val="0"/>
          <w:sz w:val="24"/>
        </w:rPr>
        <w:t>15</w:t>
      </w:r>
      <w:r>
        <w:rPr>
          <w:rFonts w:ascii="宋体" w:hAnsi="宋体" w:cs="宋体" w:hint="eastAsia"/>
          <w:color w:val="000000"/>
          <w:kern w:val="0"/>
          <w:sz w:val="24"/>
        </w:rPr>
        <w:t>个工作日内交货；甲方供货通知指定交货时间的，以甲方通知为准。若未按甲方规定时间交货，甲方有权向乙方索赔。</w:t>
      </w:r>
    </w:p>
    <w:p w14:paraId="29D6864D"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、交货地点：现场甲方指定地点。</w:t>
      </w:r>
    </w:p>
    <w:p w14:paraId="7D775F5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、运输方式及其费用负担：乙方自行选择恰当的运输方式负责将本合同项</w:t>
      </w:r>
      <w:proofErr w:type="gramStart"/>
      <w:r>
        <w:rPr>
          <w:rFonts w:ascii="宋体" w:hAnsi="宋体" w:cs="宋体" w:hint="eastAsia"/>
          <w:color w:val="000000"/>
          <w:kern w:val="0"/>
          <w:sz w:val="24"/>
        </w:rPr>
        <w:t>下及其</w:t>
      </w:r>
      <w:proofErr w:type="gramEnd"/>
      <w:r>
        <w:rPr>
          <w:rFonts w:ascii="宋体" w:hAnsi="宋体" w:cs="宋体" w:hint="eastAsia"/>
          <w:color w:val="000000"/>
          <w:kern w:val="0"/>
          <w:sz w:val="24"/>
        </w:rPr>
        <w:t>他约定产品运至交货地点，完成卸货并承担包装费、装卸费、保险费及税金等全部费用，且乙方自行承担由此产生的相关责任。</w:t>
      </w:r>
    </w:p>
    <w:p w14:paraId="4A29AFAB"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、风险负担：乙方在产品交付前，即甲方经外观验收合格并办理领用单手续前，因非不可抗力导致的产品的毁损、灭失等一切风险由乙方负责并承担。</w:t>
      </w:r>
    </w:p>
    <w:p w14:paraId="091A9EA3"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color w:val="000000"/>
          <w:kern w:val="0"/>
          <w:sz w:val="24"/>
        </w:rPr>
        <w:t>5</w:t>
      </w:r>
      <w:r>
        <w:rPr>
          <w:rFonts w:ascii="宋体" w:hAnsi="宋体" w:cs="宋体" w:hint="eastAsia"/>
          <w:color w:val="000000"/>
          <w:kern w:val="0"/>
          <w:sz w:val="24"/>
        </w:rPr>
        <w:t>、乙方须承诺按甲方的计划工期交货，若因乙方延期而给本项目其他单位造成损失，乙方负责全部赔偿责任。</w:t>
      </w:r>
    </w:p>
    <w:p w14:paraId="592BAB89"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6、乙方须负责产品正式交货前的安全、保卫、防火、防盗工作，包括运输途中、卸货中的人身和产品的安全，在正式交货前，包括运输途中、卸货中如有人身伤害或产品受损失均由乙方负责。</w:t>
      </w:r>
    </w:p>
    <w:p w14:paraId="10B86B9C"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7、乙方应于交货时，向甲方提供其所供产品的相关技术资料（包括产品样本等）、产品质量证书、出厂检验报告和检验合格证明等书面文件，其所供的产品应符合上述文件的技术、标准、参数及质量等要求。</w:t>
      </w:r>
    </w:p>
    <w:p w14:paraId="2BAE861F"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四、施工范围：</w:t>
      </w:r>
    </w:p>
    <w:p w14:paraId="76A76975"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1、本次报价采用包干方式</w:t>
      </w:r>
    </w:p>
    <w:p w14:paraId="2EDBEB1A"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hint="eastAsia"/>
          <w:color w:val="000000"/>
          <w:kern w:val="0"/>
          <w:sz w:val="24"/>
        </w:rPr>
        <w:t>2、乙方承担设备的就位安装调试，施工范围为预留成套</w:t>
      </w:r>
      <w:r>
        <w:rPr>
          <w:rFonts w:ascii="宋体" w:hAnsi="宋体" w:hint="eastAsia"/>
          <w:bCs/>
          <w:sz w:val="24"/>
        </w:rPr>
        <w:t>供水调频增压设备进水法兰与出水法兰部分，设备与控制柜的线路连接包括桥架的铺设（</w:t>
      </w:r>
      <w:proofErr w:type="gramStart"/>
      <w:r>
        <w:rPr>
          <w:rFonts w:ascii="宋体" w:hAnsi="宋体" w:hint="eastAsia"/>
          <w:bCs/>
          <w:sz w:val="24"/>
        </w:rPr>
        <w:t>若现场</w:t>
      </w:r>
      <w:proofErr w:type="gramEnd"/>
      <w:r>
        <w:rPr>
          <w:rFonts w:ascii="宋体" w:hAnsi="宋体" w:hint="eastAsia"/>
          <w:bCs/>
          <w:sz w:val="24"/>
        </w:rPr>
        <w:t>需要），控制柜预留外接电源接口，此部分报价包含于设备价款</w:t>
      </w:r>
      <w:r>
        <w:rPr>
          <w:rFonts w:ascii="宋体" w:hAnsi="宋体" w:cs="宋体" w:hint="eastAsia"/>
          <w:color w:val="000000"/>
          <w:kern w:val="0"/>
          <w:sz w:val="24"/>
        </w:rPr>
        <w:t>。</w:t>
      </w:r>
    </w:p>
    <w:p w14:paraId="685B72B8"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五、验收：</w:t>
      </w:r>
    </w:p>
    <w:p w14:paraId="5CCE8D15"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lastRenderedPageBreak/>
        <w:t>1</w:t>
      </w:r>
      <w:r>
        <w:rPr>
          <w:rFonts w:ascii="宋体" w:hAnsi="宋体" w:cs="宋体" w:hint="eastAsia"/>
          <w:color w:val="000000"/>
          <w:kern w:val="0"/>
          <w:sz w:val="24"/>
        </w:rPr>
        <w:t>、货到现场后，甲方、监理公司与乙方共同按双方收货单据及标准装配等约定的规格型号及数量等对乙方所供产品进行外观验收；经验收符合约定及相关标准的，办理领用</w:t>
      </w:r>
      <w:proofErr w:type="gramStart"/>
      <w:r>
        <w:rPr>
          <w:rFonts w:ascii="宋体" w:hAnsi="宋体" w:cs="宋体" w:hint="eastAsia"/>
          <w:color w:val="000000"/>
          <w:kern w:val="0"/>
          <w:sz w:val="24"/>
        </w:rPr>
        <w:t>单相关</w:t>
      </w:r>
      <w:proofErr w:type="gramEnd"/>
      <w:r>
        <w:rPr>
          <w:rFonts w:ascii="宋体" w:hAnsi="宋体" w:cs="宋体" w:hint="eastAsia"/>
          <w:color w:val="000000"/>
          <w:kern w:val="0"/>
          <w:sz w:val="24"/>
        </w:rPr>
        <w:t>手续，甲方指定人员在验收单上签署的日期即为交货日期。</w:t>
      </w:r>
    </w:p>
    <w:p w14:paraId="6E9C3E3A"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经验收不符合约定及相关标准或产品有缺损的，甲方有权拒绝收货；如甲方要求乙方更换或补齐的，乙方应在甲方指定期限内按甲方要求更换或补齐，相关费用由乙方承担；因此导致迟延交货的，乙方应依据本合同第九条之规定承担迟延交货的违约责任。</w:t>
      </w:r>
    </w:p>
    <w:p w14:paraId="6AACBC5A"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六、付款：</w:t>
      </w:r>
    </w:p>
    <w:p w14:paraId="49660DE1"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、付款方式：</w:t>
      </w:r>
    </w:p>
    <w:p w14:paraId="070822A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无预付款，货到工地现场外观验收合格后即付到货货款的70％，待工程整体验收合格且乙方完成设备的就位安装调试后付至合同总价的</w:t>
      </w:r>
      <w:r>
        <w:rPr>
          <w:rFonts w:ascii="宋体" w:hAnsi="宋体" w:cs="宋体"/>
          <w:color w:val="000000"/>
          <w:kern w:val="0"/>
          <w:sz w:val="24"/>
        </w:rPr>
        <w:t>95%</w:t>
      </w:r>
      <w:r>
        <w:rPr>
          <w:rFonts w:ascii="宋体" w:hAnsi="宋体" w:cs="宋体" w:hint="eastAsia"/>
          <w:color w:val="000000"/>
          <w:kern w:val="0"/>
          <w:sz w:val="24"/>
        </w:rPr>
        <w:t>，留</w:t>
      </w:r>
      <w:r>
        <w:rPr>
          <w:rFonts w:ascii="宋体" w:hAnsi="宋体" w:cs="宋体"/>
          <w:color w:val="000000"/>
          <w:kern w:val="0"/>
          <w:sz w:val="24"/>
        </w:rPr>
        <w:t>5%</w:t>
      </w:r>
      <w:r>
        <w:rPr>
          <w:rFonts w:ascii="宋体" w:hAnsi="宋体" w:cs="宋体" w:hint="eastAsia"/>
          <w:color w:val="000000"/>
          <w:kern w:val="0"/>
          <w:sz w:val="24"/>
        </w:rPr>
        <w:t>作为质保金。</w:t>
      </w:r>
    </w:p>
    <w:p w14:paraId="362FDEE8" w14:textId="77777777" w:rsidR="00A1596A" w:rsidRDefault="00000000">
      <w:pPr>
        <w:spacing w:line="360" w:lineRule="auto"/>
        <w:ind w:firstLineChars="100" w:firstLine="240"/>
        <w:jc w:val="left"/>
        <w:rPr>
          <w:rFonts w:ascii="宋体"/>
          <w:sz w:val="24"/>
        </w:rPr>
      </w:pPr>
      <w:r>
        <w:rPr>
          <w:rFonts w:ascii="宋体" w:hAnsi="宋体" w:hint="eastAsia"/>
          <w:sz w:val="24"/>
        </w:rPr>
        <w:t>（1）甲方开票信息如下：</w:t>
      </w:r>
    </w:p>
    <w:p w14:paraId="4A6173A9" w14:textId="77777777" w:rsidR="00A1596A" w:rsidRDefault="00000000">
      <w:pPr>
        <w:spacing w:line="360" w:lineRule="auto"/>
        <w:ind w:firstLineChars="196" w:firstLine="470"/>
        <w:jc w:val="left"/>
        <w:rPr>
          <w:rFonts w:ascii="宋体"/>
          <w:sz w:val="24"/>
        </w:rPr>
      </w:pPr>
      <w:r>
        <w:rPr>
          <w:rFonts w:ascii="宋体" w:hAnsi="宋体" w:hint="eastAsia"/>
          <w:sz w:val="24"/>
        </w:rPr>
        <w:t>纳税人名称：</w:t>
      </w:r>
    </w:p>
    <w:p w14:paraId="2C57340F" w14:textId="77777777" w:rsidR="00A1596A" w:rsidRDefault="00000000">
      <w:pPr>
        <w:spacing w:line="360" w:lineRule="auto"/>
        <w:ind w:firstLineChars="196" w:firstLine="470"/>
        <w:jc w:val="left"/>
        <w:rPr>
          <w:rFonts w:ascii="宋体" w:hAnsi="宋体" w:hint="eastAsia"/>
          <w:sz w:val="24"/>
        </w:rPr>
      </w:pPr>
      <w:r>
        <w:rPr>
          <w:rFonts w:ascii="宋体" w:hAnsi="宋体" w:hint="eastAsia"/>
          <w:sz w:val="24"/>
        </w:rPr>
        <w:t>纳税人识别号：</w:t>
      </w:r>
    </w:p>
    <w:p w14:paraId="1675E0F4" w14:textId="77777777" w:rsidR="00A1596A" w:rsidRDefault="00000000">
      <w:pPr>
        <w:spacing w:line="360" w:lineRule="auto"/>
        <w:ind w:firstLineChars="196" w:firstLine="470"/>
        <w:jc w:val="left"/>
        <w:rPr>
          <w:rFonts w:ascii="宋体" w:hAnsi="宋体" w:hint="eastAsia"/>
          <w:sz w:val="24"/>
        </w:rPr>
      </w:pPr>
      <w:r>
        <w:rPr>
          <w:rFonts w:ascii="宋体" w:hAnsi="宋体" w:hint="eastAsia"/>
          <w:sz w:val="24"/>
        </w:rPr>
        <w:t>开户行：</w:t>
      </w:r>
    </w:p>
    <w:p w14:paraId="1D6BC74F" w14:textId="77777777" w:rsidR="00A1596A" w:rsidRDefault="00000000">
      <w:pPr>
        <w:spacing w:line="360" w:lineRule="auto"/>
        <w:ind w:firstLineChars="196" w:firstLine="470"/>
        <w:jc w:val="left"/>
        <w:rPr>
          <w:rFonts w:ascii="宋体" w:hAnsi="宋体" w:hint="eastAsia"/>
          <w:sz w:val="24"/>
        </w:rPr>
      </w:pPr>
      <w:proofErr w:type="gramStart"/>
      <w:r>
        <w:rPr>
          <w:rFonts w:ascii="宋体" w:hAnsi="宋体" w:hint="eastAsia"/>
          <w:sz w:val="24"/>
        </w:rPr>
        <w:t>帐号</w:t>
      </w:r>
      <w:proofErr w:type="gramEnd"/>
      <w:r>
        <w:rPr>
          <w:rFonts w:ascii="宋体" w:hAnsi="宋体" w:hint="eastAsia"/>
          <w:sz w:val="24"/>
        </w:rPr>
        <w:t>：</w:t>
      </w:r>
    </w:p>
    <w:p w14:paraId="49AE8FD6" w14:textId="77777777" w:rsidR="00A1596A" w:rsidRDefault="00000000">
      <w:pPr>
        <w:spacing w:line="360" w:lineRule="auto"/>
        <w:ind w:firstLineChars="196" w:firstLine="470"/>
        <w:jc w:val="left"/>
        <w:rPr>
          <w:rFonts w:ascii="宋体" w:hAnsi="宋体" w:hint="eastAsia"/>
          <w:sz w:val="24"/>
        </w:rPr>
      </w:pPr>
      <w:r>
        <w:rPr>
          <w:rFonts w:ascii="宋体" w:hAnsi="宋体" w:hint="eastAsia"/>
          <w:sz w:val="24"/>
        </w:rPr>
        <w:t>地址：</w:t>
      </w:r>
    </w:p>
    <w:p w14:paraId="7E79DBD0" w14:textId="77777777" w:rsidR="00A1596A" w:rsidRDefault="00000000">
      <w:pPr>
        <w:spacing w:line="360" w:lineRule="auto"/>
        <w:ind w:firstLineChars="196" w:firstLine="470"/>
        <w:jc w:val="left"/>
        <w:rPr>
          <w:rFonts w:ascii="宋体" w:hAnsi="宋体" w:hint="eastAsia"/>
          <w:sz w:val="24"/>
        </w:rPr>
      </w:pPr>
      <w:r>
        <w:rPr>
          <w:rFonts w:ascii="宋体" w:hAnsi="宋体" w:hint="eastAsia"/>
          <w:sz w:val="24"/>
        </w:rPr>
        <w:t>电话：</w:t>
      </w:r>
    </w:p>
    <w:p w14:paraId="16492FDC" w14:textId="77777777" w:rsidR="00A1596A" w:rsidRDefault="00000000">
      <w:pPr>
        <w:spacing w:line="360" w:lineRule="auto"/>
        <w:ind w:firstLineChars="150" w:firstLine="360"/>
        <w:jc w:val="left"/>
        <w:rPr>
          <w:rFonts w:ascii="宋体"/>
          <w:sz w:val="24"/>
        </w:rPr>
      </w:pPr>
      <w:r>
        <w:rPr>
          <w:rFonts w:ascii="宋体" w:hAnsi="宋体" w:hint="eastAsia"/>
          <w:sz w:val="24"/>
        </w:rPr>
        <w:t>（2）乙方开票信息如下：</w:t>
      </w:r>
    </w:p>
    <w:p w14:paraId="77A2C25B" w14:textId="77777777" w:rsidR="00A1596A" w:rsidRDefault="00000000">
      <w:pPr>
        <w:spacing w:line="360" w:lineRule="auto"/>
        <w:ind w:firstLineChars="196" w:firstLine="470"/>
        <w:jc w:val="left"/>
        <w:rPr>
          <w:rFonts w:ascii="宋体"/>
          <w:sz w:val="24"/>
        </w:rPr>
      </w:pPr>
      <w:r>
        <w:rPr>
          <w:rFonts w:ascii="宋体" w:hAnsi="宋体" w:hint="eastAsia"/>
          <w:sz w:val="24"/>
        </w:rPr>
        <w:t>纳税人名称：</w:t>
      </w:r>
      <w:r>
        <w:rPr>
          <w:rFonts w:ascii="宋体" w:hAnsi="宋体"/>
          <w:sz w:val="24"/>
        </w:rPr>
        <w:t>XXXXXXXX</w:t>
      </w:r>
      <w:r>
        <w:rPr>
          <w:rFonts w:ascii="宋体" w:hAnsi="宋体" w:hint="eastAsia"/>
          <w:sz w:val="24"/>
        </w:rPr>
        <w:t>有限公司</w:t>
      </w:r>
    </w:p>
    <w:p w14:paraId="6CF2B2A4" w14:textId="77777777" w:rsidR="00A1596A" w:rsidRDefault="00000000">
      <w:pPr>
        <w:spacing w:line="360" w:lineRule="auto"/>
        <w:ind w:firstLineChars="196" w:firstLine="470"/>
        <w:jc w:val="left"/>
        <w:rPr>
          <w:rFonts w:ascii="宋体"/>
          <w:sz w:val="24"/>
        </w:rPr>
      </w:pPr>
      <w:r>
        <w:rPr>
          <w:rFonts w:ascii="宋体" w:hAnsi="宋体" w:hint="eastAsia"/>
          <w:sz w:val="24"/>
        </w:rPr>
        <w:t>纳税人识别号：</w:t>
      </w:r>
      <w:r>
        <w:rPr>
          <w:rFonts w:ascii="宋体" w:hAnsi="宋体"/>
          <w:sz w:val="24"/>
        </w:rPr>
        <w:t>XXXXXXXXXXX</w:t>
      </w:r>
    </w:p>
    <w:p w14:paraId="53A359B8" w14:textId="77777777" w:rsidR="00A1596A" w:rsidRDefault="00000000">
      <w:pPr>
        <w:spacing w:line="360" w:lineRule="auto"/>
        <w:ind w:firstLineChars="196" w:firstLine="470"/>
        <w:jc w:val="left"/>
        <w:rPr>
          <w:rFonts w:ascii="宋体"/>
          <w:sz w:val="24"/>
        </w:rPr>
      </w:pPr>
      <w:r>
        <w:rPr>
          <w:rFonts w:ascii="宋体" w:hAnsi="宋体" w:hint="eastAsia"/>
          <w:sz w:val="24"/>
        </w:rPr>
        <w:t>开户行：</w:t>
      </w:r>
      <w:r>
        <w:rPr>
          <w:rFonts w:ascii="宋体" w:hAnsi="宋体"/>
          <w:sz w:val="24"/>
        </w:rPr>
        <w:t>XX</w:t>
      </w:r>
      <w:r>
        <w:rPr>
          <w:rFonts w:ascii="宋体" w:hAnsi="宋体" w:hint="eastAsia"/>
          <w:sz w:val="24"/>
        </w:rPr>
        <w:t>银行</w:t>
      </w:r>
      <w:r>
        <w:rPr>
          <w:rFonts w:ascii="宋体" w:hAnsi="宋体"/>
          <w:sz w:val="24"/>
        </w:rPr>
        <w:t>XXXX</w:t>
      </w:r>
      <w:r>
        <w:rPr>
          <w:rFonts w:ascii="宋体" w:hAnsi="宋体" w:hint="eastAsia"/>
          <w:sz w:val="24"/>
        </w:rPr>
        <w:t>支行</w:t>
      </w:r>
    </w:p>
    <w:p w14:paraId="0A6D7F27" w14:textId="77777777" w:rsidR="00A1596A" w:rsidRDefault="00000000">
      <w:pPr>
        <w:spacing w:line="360" w:lineRule="auto"/>
        <w:ind w:firstLineChars="196" w:firstLine="470"/>
        <w:jc w:val="left"/>
        <w:rPr>
          <w:rFonts w:ascii="宋体"/>
          <w:sz w:val="24"/>
        </w:rPr>
      </w:pPr>
      <w:r>
        <w:rPr>
          <w:rFonts w:ascii="宋体" w:hAnsi="宋体" w:hint="eastAsia"/>
          <w:sz w:val="24"/>
        </w:rPr>
        <w:t>账号：</w:t>
      </w:r>
      <w:r>
        <w:rPr>
          <w:rFonts w:ascii="宋体" w:hAnsi="宋体"/>
          <w:sz w:val="24"/>
        </w:rPr>
        <w:t>XXXXXXXXXXX</w:t>
      </w:r>
    </w:p>
    <w:p w14:paraId="010C4B43" w14:textId="77777777" w:rsidR="00A1596A" w:rsidRDefault="00000000">
      <w:pPr>
        <w:spacing w:line="360" w:lineRule="auto"/>
        <w:ind w:firstLineChars="196" w:firstLine="470"/>
        <w:jc w:val="left"/>
        <w:rPr>
          <w:rFonts w:ascii="宋体"/>
          <w:sz w:val="24"/>
        </w:rPr>
      </w:pPr>
      <w:r>
        <w:rPr>
          <w:rFonts w:ascii="宋体" w:hAnsi="宋体" w:hint="eastAsia"/>
          <w:sz w:val="24"/>
        </w:rPr>
        <w:t>地址：西安市</w:t>
      </w:r>
      <w:r>
        <w:rPr>
          <w:rFonts w:ascii="宋体" w:hAnsi="宋体"/>
          <w:sz w:val="24"/>
        </w:rPr>
        <w:t>XXXXX</w:t>
      </w:r>
      <w:r>
        <w:rPr>
          <w:rFonts w:ascii="宋体" w:hAnsi="宋体" w:hint="eastAsia"/>
          <w:sz w:val="24"/>
        </w:rPr>
        <w:t>号</w:t>
      </w:r>
    </w:p>
    <w:p w14:paraId="5133B1AD" w14:textId="77777777" w:rsidR="00A1596A" w:rsidRDefault="00000000">
      <w:pPr>
        <w:spacing w:line="360" w:lineRule="auto"/>
        <w:ind w:firstLineChars="196" w:firstLine="470"/>
        <w:jc w:val="left"/>
        <w:rPr>
          <w:rFonts w:ascii="宋体" w:cs="宋体"/>
          <w:color w:val="000000"/>
          <w:kern w:val="0"/>
          <w:sz w:val="24"/>
        </w:rPr>
      </w:pPr>
      <w:r>
        <w:rPr>
          <w:rFonts w:ascii="宋体" w:hAnsi="宋体" w:cs="宋体" w:hint="eastAsia"/>
          <w:color w:val="000000"/>
          <w:kern w:val="0"/>
          <w:sz w:val="24"/>
        </w:rPr>
        <w:t>电话：</w:t>
      </w:r>
      <w:r>
        <w:rPr>
          <w:rFonts w:ascii="宋体" w:hAnsi="宋体" w:cs="宋体"/>
          <w:color w:val="000000"/>
          <w:kern w:val="0"/>
          <w:sz w:val="24"/>
        </w:rPr>
        <w:t>XXXXXXXXX</w:t>
      </w:r>
    </w:p>
    <w:p w14:paraId="1C85FB30" w14:textId="77777777" w:rsidR="00A1596A" w:rsidRDefault="00000000">
      <w:pPr>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（3）乙方属于一般纳税人，乙方应开具的发票类型为：增值税专用发票，在付款前乙方应开具对应金额的增值税专用发票，开具后</w:t>
      </w:r>
      <w:r>
        <w:rPr>
          <w:rFonts w:ascii="宋体" w:hAnsi="宋体" w:cs="宋体"/>
          <w:color w:val="000000"/>
          <w:kern w:val="0"/>
          <w:sz w:val="24"/>
        </w:rPr>
        <w:t>7</w:t>
      </w:r>
      <w:r>
        <w:rPr>
          <w:rFonts w:ascii="宋体" w:hAnsi="宋体" w:cs="宋体" w:hint="eastAsia"/>
          <w:color w:val="000000"/>
          <w:kern w:val="0"/>
          <w:sz w:val="24"/>
        </w:rPr>
        <w:t>个工作日内应送达甲方财务部，超过</w:t>
      </w:r>
      <w:r>
        <w:rPr>
          <w:rFonts w:ascii="宋体" w:hAnsi="宋体" w:cs="宋体"/>
          <w:color w:val="000000"/>
          <w:kern w:val="0"/>
          <w:sz w:val="24"/>
        </w:rPr>
        <w:t>7</w:t>
      </w:r>
      <w:r>
        <w:rPr>
          <w:rFonts w:ascii="宋体" w:hAnsi="宋体" w:cs="宋体" w:hint="eastAsia"/>
          <w:color w:val="000000"/>
          <w:kern w:val="0"/>
          <w:sz w:val="24"/>
        </w:rPr>
        <w:t>个工作日甲方有权拒收并要求乙方重新开具。发票开具应符合国家税法规定，因乙方发票开具违法或不合</w:t>
      </w:r>
      <w:proofErr w:type="gramStart"/>
      <w:r>
        <w:rPr>
          <w:rFonts w:ascii="宋体" w:hAnsi="宋体" w:cs="宋体" w:hint="eastAsia"/>
          <w:color w:val="000000"/>
          <w:kern w:val="0"/>
          <w:sz w:val="24"/>
        </w:rPr>
        <w:t>规</w:t>
      </w:r>
      <w:proofErr w:type="gramEnd"/>
      <w:r>
        <w:rPr>
          <w:rFonts w:ascii="宋体" w:hAnsi="宋体" w:cs="宋体" w:hint="eastAsia"/>
          <w:color w:val="000000"/>
          <w:kern w:val="0"/>
          <w:sz w:val="24"/>
        </w:rPr>
        <w:t>给甲方带来的损失，乙方应承担全部赔偿责任，并按发票面额的</w:t>
      </w:r>
      <w:r>
        <w:rPr>
          <w:rFonts w:ascii="宋体" w:hAnsi="宋体" w:cs="宋体"/>
          <w:color w:val="000000"/>
          <w:kern w:val="0"/>
          <w:sz w:val="24"/>
        </w:rPr>
        <w:t>10%</w:t>
      </w:r>
      <w:r>
        <w:rPr>
          <w:rFonts w:ascii="宋体" w:hAnsi="宋体" w:cs="宋体" w:hint="eastAsia"/>
          <w:color w:val="000000"/>
          <w:kern w:val="0"/>
          <w:sz w:val="24"/>
        </w:rPr>
        <w:t>向甲方支付违约金。</w:t>
      </w:r>
    </w:p>
    <w:p w14:paraId="1869A404"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lastRenderedPageBreak/>
        <w:t>（4）甲方支付合同款仅支付给乙方上述账户，乙方其他账户或者乙方要求转付给第三方账户，甲方不予办理。</w:t>
      </w:r>
    </w:p>
    <w:p w14:paraId="0D8CA7DB"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、乙方申请付款时应提供与付款等额的</w:t>
      </w:r>
      <w:r>
        <w:rPr>
          <w:rFonts w:ascii="宋体" w:hAnsi="宋体" w:cs="宋体"/>
          <w:color w:val="000000"/>
          <w:kern w:val="0"/>
          <w:sz w:val="24"/>
        </w:rPr>
        <w:t>1</w:t>
      </w:r>
      <w:r>
        <w:rPr>
          <w:rFonts w:ascii="宋体" w:hAnsi="宋体" w:cs="宋体" w:hint="eastAsia"/>
          <w:color w:val="000000"/>
          <w:kern w:val="0"/>
          <w:sz w:val="24"/>
        </w:rPr>
        <w:t>3</w:t>
      </w:r>
      <w:r>
        <w:rPr>
          <w:rFonts w:ascii="宋体" w:hAnsi="宋体" w:cs="宋体"/>
          <w:color w:val="000000"/>
          <w:kern w:val="0"/>
          <w:sz w:val="24"/>
        </w:rPr>
        <w:t>%</w:t>
      </w:r>
      <w:r>
        <w:rPr>
          <w:rFonts w:ascii="宋体" w:hAnsi="宋体" w:cs="宋体" w:hint="eastAsia"/>
          <w:color w:val="000000"/>
          <w:kern w:val="0"/>
          <w:sz w:val="24"/>
        </w:rPr>
        <w:t>增值税专用发票，发票未提供或金额不足，甲方有权不予支付相应货款。如乙方提供虚假发票，甲方有权向有关政府部门举报，给甲方带来的损失，乙方双倍赔偿。</w:t>
      </w:r>
    </w:p>
    <w:p w14:paraId="7F2D5962"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、质保期满后，甲方指定相关验收部门确认乙方提供产品无质量问题，乙方也不存在其他违约行为，且乙方</w:t>
      </w:r>
      <w:proofErr w:type="gramStart"/>
      <w:r>
        <w:rPr>
          <w:rFonts w:ascii="宋体" w:hAnsi="宋体" w:cs="宋体" w:hint="eastAsia"/>
          <w:color w:val="000000"/>
          <w:kern w:val="0"/>
          <w:sz w:val="24"/>
        </w:rPr>
        <w:t>办理完质保</w:t>
      </w:r>
      <w:proofErr w:type="gramEnd"/>
      <w:r>
        <w:rPr>
          <w:rFonts w:ascii="宋体" w:hAnsi="宋体" w:cs="宋体" w:hint="eastAsia"/>
          <w:color w:val="000000"/>
          <w:kern w:val="0"/>
          <w:sz w:val="24"/>
        </w:rPr>
        <w:t>手续后，甲方将质保金无息退还给乙方。</w:t>
      </w:r>
    </w:p>
    <w:p w14:paraId="2A0523A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、付款支付方式为：银行转账支付。</w:t>
      </w:r>
    </w:p>
    <w:p w14:paraId="19968AA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七、质保：</w:t>
      </w:r>
    </w:p>
    <w:p w14:paraId="37FF3DF6"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color w:val="000000"/>
          <w:kern w:val="0"/>
          <w:sz w:val="24"/>
        </w:rPr>
        <w:t>1</w:t>
      </w:r>
      <w:r>
        <w:rPr>
          <w:rFonts w:ascii="宋体" w:hAnsi="宋体" w:cs="宋体" w:hint="eastAsia"/>
          <w:color w:val="000000"/>
          <w:kern w:val="0"/>
          <w:sz w:val="24"/>
        </w:rPr>
        <w:t>、本项目质保期为2年，验收完毕投入使用后一个月开始计算，期间若有质量问题并确认为中标单位责任，中标单位须免费处理或更换。</w:t>
      </w:r>
    </w:p>
    <w:p w14:paraId="16E98DC4"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、质保期内产品出现任何质量问题，乙方应在接到甲方通知后</w:t>
      </w:r>
      <w:r>
        <w:rPr>
          <w:rFonts w:ascii="宋体" w:hAnsi="宋体" w:cs="宋体"/>
          <w:color w:val="000000"/>
          <w:kern w:val="0"/>
          <w:sz w:val="24"/>
        </w:rPr>
        <w:t>2</w:t>
      </w:r>
      <w:r>
        <w:rPr>
          <w:rFonts w:ascii="宋体" w:hAnsi="宋体" w:cs="宋体" w:hint="eastAsia"/>
          <w:color w:val="000000"/>
          <w:kern w:val="0"/>
          <w:sz w:val="24"/>
        </w:rPr>
        <w:t>个工作日内免费为甲方修理或更换。乙方未按前述要求修理或更换的，甲方有权委托第三方修理或更换，发生的费用在质保金内扣除，不足部分由乙方支付。</w:t>
      </w:r>
    </w:p>
    <w:p w14:paraId="1C8147F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、对已过前款约定的质保期，但未超过产品本身的质量保证期的，乙方应按照产品的质保期承担质保责任。</w:t>
      </w:r>
    </w:p>
    <w:p w14:paraId="3F65153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、质保期满后乙方仍应负责对产品进行终身维修，维修只收取成本费。</w:t>
      </w:r>
    </w:p>
    <w:p w14:paraId="0E5F9C5D"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color w:val="000000"/>
          <w:kern w:val="0"/>
          <w:sz w:val="24"/>
        </w:rPr>
        <w:t>5</w:t>
      </w:r>
      <w:r>
        <w:rPr>
          <w:rFonts w:ascii="宋体" w:hAnsi="宋体" w:cs="宋体" w:hint="eastAsia"/>
          <w:color w:val="000000"/>
          <w:kern w:val="0"/>
          <w:sz w:val="24"/>
        </w:rPr>
        <w:t>、在质保期限内，产品故障率如果超过总供货量的</w:t>
      </w:r>
      <w:r>
        <w:rPr>
          <w:rFonts w:ascii="宋体" w:hAnsi="宋体" w:cs="宋体"/>
          <w:color w:val="000000"/>
          <w:kern w:val="0"/>
          <w:sz w:val="24"/>
        </w:rPr>
        <w:t>20%</w:t>
      </w:r>
      <w:r>
        <w:rPr>
          <w:rFonts w:ascii="宋体" w:hAnsi="宋体" w:cs="宋体" w:hint="eastAsia"/>
          <w:color w:val="000000"/>
          <w:kern w:val="0"/>
          <w:sz w:val="24"/>
        </w:rPr>
        <w:t>，则质保期顺延一年。</w:t>
      </w:r>
    </w:p>
    <w:p w14:paraId="6D1D843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6、乙方承诺派专业技术人员进行专项技术服务工作，同时对产生的售后问题，在接到指令后1小时内响应，4小时内到达现场进行服务。</w:t>
      </w:r>
    </w:p>
    <w:p w14:paraId="24E2589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在质保期限内，因乙方原因导致的工程质量缺陷造成房屋所有人、使用人或第三方人身、财产损失的，乙方应承担相应的经济与法律责任。如因房屋所有人、使用人或第三方向甲方索赔而使甲方遭受损失，甲方有权向乙方追偿。</w:t>
      </w:r>
    </w:p>
    <w:p w14:paraId="2B856EE0" w14:textId="77777777" w:rsidR="00A1596A" w:rsidRDefault="00000000">
      <w:pPr>
        <w:widowControl/>
        <w:spacing w:line="360" w:lineRule="auto"/>
        <w:ind w:firstLineChars="200" w:firstLine="480"/>
        <w:jc w:val="left"/>
        <w:rPr>
          <w:rFonts w:ascii="宋体" w:hAnsi="宋体" w:cs="宋体" w:hint="eastAsia"/>
          <w:color w:val="000000"/>
          <w:kern w:val="0"/>
          <w:sz w:val="24"/>
        </w:rPr>
      </w:pPr>
      <w:r>
        <w:rPr>
          <w:rFonts w:ascii="宋体" w:hAnsi="宋体" w:cs="宋体"/>
          <w:color w:val="000000"/>
          <w:kern w:val="0"/>
          <w:sz w:val="24"/>
        </w:rPr>
        <w:t>8</w:t>
      </w:r>
      <w:r>
        <w:rPr>
          <w:rFonts w:ascii="宋体" w:hAnsi="宋体" w:cs="宋体" w:hint="eastAsia"/>
          <w:color w:val="000000"/>
          <w:kern w:val="0"/>
          <w:sz w:val="24"/>
        </w:rPr>
        <w:t>、在质保期内乙方应预留不少于产品供货总量的</w:t>
      </w:r>
      <w:r>
        <w:rPr>
          <w:rFonts w:ascii="宋体" w:hAnsi="宋体" w:cs="宋体"/>
          <w:color w:val="000000"/>
          <w:kern w:val="0"/>
          <w:sz w:val="24"/>
        </w:rPr>
        <w:t>5%</w:t>
      </w:r>
      <w:r>
        <w:rPr>
          <w:rFonts w:ascii="宋体" w:hAnsi="宋体" w:cs="宋体" w:hint="eastAsia"/>
          <w:color w:val="000000"/>
          <w:kern w:val="0"/>
          <w:sz w:val="24"/>
        </w:rPr>
        <w:t>作为备用量，以便维修使用。</w:t>
      </w:r>
    </w:p>
    <w:p w14:paraId="46F06677" w14:textId="77777777" w:rsidR="00A1596A" w:rsidRDefault="00000000">
      <w:pPr>
        <w:widowControl/>
        <w:spacing w:line="360" w:lineRule="auto"/>
        <w:ind w:firstLineChars="200" w:firstLine="480"/>
        <w:jc w:val="left"/>
        <w:rPr>
          <w:rFonts w:ascii="宋体" w:cs="宋体"/>
          <w:color w:val="000000"/>
          <w:kern w:val="0"/>
          <w:sz w:val="24"/>
        </w:rPr>
      </w:pPr>
      <w:r>
        <w:rPr>
          <w:rFonts w:ascii="宋体" w:cs="宋体"/>
          <w:color w:val="000000"/>
          <w:kern w:val="0"/>
          <w:sz w:val="24"/>
        </w:rPr>
        <w:t>9</w:t>
      </w:r>
      <w:r>
        <w:rPr>
          <w:rFonts w:ascii="宋体" w:cs="宋体" w:hint="eastAsia"/>
          <w:color w:val="000000"/>
          <w:kern w:val="0"/>
          <w:sz w:val="24"/>
        </w:rPr>
        <w:t>、在产品的正常使用寿命周期内，因乙方或本身的产品质量原因导致的甲方或</w:t>
      </w:r>
      <w:proofErr w:type="gramStart"/>
      <w:r>
        <w:rPr>
          <w:rFonts w:ascii="宋体" w:cs="宋体" w:hint="eastAsia"/>
          <w:color w:val="000000"/>
          <w:kern w:val="0"/>
          <w:sz w:val="24"/>
        </w:rPr>
        <w:t>其它第三</w:t>
      </w:r>
      <w:proofErr w:type="gramEnd"/>
      <w:r>
        <w:rPr>
          <w:rFonts w:ascii="宋体" w:cs="宋体" w:hint="eastAsia"/>
          <w:color w:val="000000"/>
          <w:kern w:val="0"/>
          <w:sz w:val="24"/>
        </w:rPr>
        <w:t>方的损失由乙方承担全部赔偿责任。</w:t>
      </w:r>
    </w:p>
    <w:p w14:paraId="4EB292BD" w14:textId="77777777" w:rsidR="00A1596A" w:rsidRDefault="00000000">
      <w:pPr>
        <w:widowControl/>
        <w:spacing w:line="360" w:lineRule="auto"/>
        <w:ind w:firstLineChars="200" w:firstLine="480"/>
        <w:jc w:val="left"/>
        <w:rPr>
          <w:rFonts w:ascii="宋体" w:cs="宋体"/>
          <w:color w:val="000000"/>
          <w:kern w:val="0"/>
          <w:sz w:val="24"/>
        </w:rPr>
      </w:pPr>
      <w:r>
        <w:rPr>
          <w:rFonts w:ascii="宋体" w:cs="宋体"/>
          <w:color w:val="000000"/>
          <w:kern w:val="0"/>
          <w:sz w:val="24"/>
        </w:rPr>
        <w:t>10</w:t>
      </w:r>
      <w:r>
        <w:rPr>
          <w:rFonts w:ascii="宋体" w:cs="宋体" w:hint="eastAsia"/>
          <w:color w:val="000000"/>
          <w:kern w:val="0"/>
          <w:sz w:val="24"/>
        </w:rPr>
        <w:t>、乙方应按法律、行政法规或国家关于产品质量保修的有关规定，对交付甲方使用的产品在质量保修期内承担质量保修责任。</w:t>
      </w:r>
    </w:p>
    <w:p w14:paraId="103F4595" w14:textId="77777777" w:rsidR="00A1596A" w:rsidRDefault="00000000">
      <w:pPr>
        <w:widowControl/>
        <w:spacing w:line="360" w:lineRule="auto"/>
        <w:ind w:firstLineChars="200" w:firstLine="480"/>
        <w:jc w:val="left"/>
        <w:rPr>
          <w:rFonts w:ascii="宋体" w:cs="宋体"/>
          <w:color w:val="000000"/>
          <w:kern w:val="0"/>
          <w:sz w:val="24"/>
        </w:rPr>
      </w:pPr>
      <w:r>
        <w:rPr>
          <w:rFonts w:ascii="宋体" w:cs="宋体"/>
          <w:color w:val="000000"/>
          <w:kern w:val="0"/>
          <w:sz w:val="24"/>
        </w:rPr>
        <w:lastRenderedPageBreak/>
        <w:t>11</w:t>
      </w:r>
      <w:r>
        <w:rPr>
          <w:rFonts w:ascii="宋体" w:cs="宋体" w:hint="eastAsia"/>
          <w:color w:val="000000"/>
          <w:kern w:val="0"/>
          <w:sz w:val="24"/>
        </w:rPr>
        <w:t>、在合同保修期内，凡物业公司提出的有效投诉属乙方原因引起的，乙方应按照甲方的要求整改完毕，费用由乙方承担。</w:t>
      </w:r>
    </w:p>
    <w:p w14:paraId="4F0592E4" w14:textId="77777777" w:rsidR="00A1596A" w:rsidRDefault="00000000">
      <w:pPr>
        <w:widowControl/>
        <w:spacing w:line="360" w:lineRule="auto"/>
        <w:ind w:firstLineChars="200" w:firstLine="480"/>
        <w:jc w:val="left"/>
        <w:rPr>
          <w:rFonts w:ascii="宋体" w:cs="宋体"/>
          <w:color w:val="000000"/>
          <w:kern w:val="0"/>
          <w:sz w:val="24"/>
        </w:rPr>
      </w:pPr>
      <w:r>
        <w:rPr>
          <w:rFonts w:ascii="宋体" w:cs="宋体" w:hint="eastAsia"/>
          <w:color w:val="000000"/>
          <w:kern w:val="0"/>
          <w:sz w:val="24"/>
        </w:rPr>
        <w:t>1</w:t>
      </w:r>
      <w:r>
        <w:rPr>
          <w:rFonts w:ascii="宋体" w:cs="宋体"/>
          <w:color w:val="000000"/>
          <w:kern w:val="0"/>
          <w:sz w:val="24"/>
        </w:rPr>
        <w:t>2</w:t>
      </w:r>
      <w:r>
        <w:rPr>
          <w:rFonts w:ascii="宋体" w:cs="宋体" w:hint="eastAsia"/>
          <w:color w:val="000000"/>
          <w:kern w:val="0"/>
          <w:sz w:val="24"/>
        </w:rPr>
        <w:t xml:space="preserve">、乙方供应的产品及其产品原材料须满足国家关于环保的相关要求，如需另行检测则检测费用由乙方承担，若乙方出现相关环保质量问题时的法律责任由乙方承担。 </w:t>
      </w:r>
    </w:p>
    <w:p w14:paraId="4F248809" w14:textId="77777777" w:rsidR="00A1596A" w:rsidRDefault="00000000">
      <w:pPr>
        <w:widowControl/>
        <w:spacing w:line="360" w:lineRule="auto"/>
        <w:ind w:firstLineChars="200" w:firstLine="480"/>
        <w:jc w:val="left"/>
        <w:rPr>
          <w:rFonts w:ascii="宋体" w:cs="宋体"/>
          <w:color w:val="000000"/>
          <w:kern w:val="0"/>
          <w:sz w:val="24"/>
        </w:rPr>
      </w:pPr>
      <w:r>
        <w:rPr>
          <w:rFonts w:ascii="宋体" w:cs="宋体" w:hint="eastAsia"/>
          <w:color w:val="000000"/>
          <w:kern w:val="0"/>
          <w:sz w:val="24"/>
        </w:rPr>
        <w:t>1</w:t>
      </w:r>
      <w:r>
        <w:rPr>
          <w:rFonts w:ascii="宋体" w:cs="宋体"/>
          <w:color w:val="000000"/>
          <w:kern w:val="0"/>
          <w:sz w:val="24"/>
        </w:rPr>
        <w:t>3</w:t>
      </w:r>
      <w:r>
        <w:rPr>
          <w:rFonts w:ascii="宋体" w:cs="宋体" w:hint="eastAsia"/>
          <w:color w:val="000000"/>
          <w:kern w:val="0"/>
          <w:sz w:val="24"/>
        </w:rPr>
        <w:t>、在产品安装过程中，如出现产品质量问题，乙方应按照甲方要求及时更换，若不及时按甲方要求进行更换，甲方有权追究乙方责任。</w:t>
      </w:r>
    </w:p>
    <w:p w14:paraId="36E21801"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八、甲、乙方权利与义务：</w:t>
      </w:r>
    </w:p>
    <w:p w14:paraId="2F3D0D67"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、甲方有权对乙方的生产、运输、供货等全过程进行监督检查。</w:t>
      </w:r>
    </w:p>
    <w:p w14:paraId="1E3EBFCB"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、甲方有权监督乙方合同的执行情况。</w:t>
      </w:r>
    </w:p>
    <w:p w14:paraId="17C3AB6E"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、甲方有义务对乙方的价格体系进行保密，不得向甲方以外的第三方泄露。</w:t>
      </w:r>
    </w:p>
    <w:p w14:paraId="77ADAB9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、甲方有义务及时通知乙方合同签署的时间及合同内约定的供货时间，以便乙方及时安排供货。</w:t>
      </w:r>
    </w:p>
    <w:p w14:paraId="39A1C15D"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乙方有义务确保乙方交付的产品质量符合合同约定的标准以及相关国家、地方与行业标准，存在多个标准的，应保证符合最高标准，对于甲方项目所在地政府部门有准用检查要求的产品，乙方保证已经通过当地政府部门的准用检查，并获得了当地相关部门颁发的准许使用证明。</w:t>
      </w:r>
    </w:p>
    <w:p w14:paraId="61D7460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、乙方有义务在签订合同前向甲方提供乙方产品的详细资料，包括产品性能介绍、检验报告、图片资料等。</w:t>
      </w:r>
    </w:p>
    <w:p w14:paraId="6599A96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、乙方有义务保证供货期不超过合同限定天数，即甲乙双方签订合同之日起，乙方保证在合同限定天数内按甲方要求在甲方项目所在工地完成交货。</w:t>
      </w:r>
    </w:p>
    <w:p w14:paraId="4DE098B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、乙方有义务确保乙方在本地有适量的备货，甲方少量补货的供货时间应控制在</w:t>
      </w:r>
      <w:r>
        <w:rPr>
          <w:rFonts w:ascii="宋体" w:hAnsi="宋体" w:cs="宋体"/>
          <w:color w:val="000000"/>
          <w:kern w:val="0"/>
          <w:sz w:val="24"/>
        </w:rPr>
        <w:t>1</w:t>
      </w:r>
      <w:r>
        <w:rPr>
          <w:rFonts w:ascii="宋体" w:hAnsi="宋体" w:cs="宋体" w:hint="eastAsia"/>
          <w:color w:val="000000"/>
          <w:kern w:val="0"/>
          <w:sz w:val="24"/>
        </w:rPr>
        <w:t>个工作日以内。</w:t>
      </w:r>
    </w:p>
    <w:p w14:paraId="061BAFD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9</w:t>
      </w:r>
      <w:r>
        <w:rPr>
          <w:rFonts w:ascii="宋体" w:hAnsi="宋体" w:cs="宋体" w:hint="eastAsia"/>
          <w:color w:val="000000"/>
          <w:kern w:val="0"/>
          <w:sz w:val="24"/>
        </w:rPr>
        <w:t>、乙方有义务接受甲方考察人员的参观考察。</w:t>
      </w:r>
    </w:p>
    <w:p w14:paraId="1C234284"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10</w:t>
      </w:r>
      <w:r>
        <w:rPr>
          <w:rFonts w:ascii="宋体" w:hAnsi="宋体" w:cs="宋体" w:hint="eastAsia"/>
          <w:color w:val="000000"/>
          <w:kern w:val="0"/>
          <w:sz w:val="24"/>
        </w:rPr>
        <w:t>、乙方须对自己的一切行为承担无条件的连带责任。</w:t>
      </w:r>
    </w:p>
    <w:p w14:paraId="24B96EEF"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11</w:t>
      </w:r>
      <w:r>
        <w:rPr>
          <w:rFonts w:ascii="宋体" w:hAnsi="宋体" w:cs="宋体" w:hint="eastAsia"/>
          <w:color w:val="000000"/>
          <w:kern w:val="0"/>
          <w:sz w:val="24"/>
        </w:rPr>
        <w:t>、乙方须委派专人负责该项目日常管理工作，服从甲方现场管理。</w:t>
      </w:r>
    </w:p>
    <w:p w14:paraId="5522E4C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九、违约责任：</w:t>
      </w:r>
    </w:p>
    <w:p w14:paraId="0F34A941"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、有下列任何情形之一的，甲方有权利单方终止本合同，乙方应依法赔偿因此给甲方造成的全部损失：</w:t>
      </w:r>
    </w:p>
    <w:p w14:paraId="498141AD"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lastRenderedPageBreak/>
        <w:t>1.1</w:t>
      </w:r>
      <w:r>
        <w:rPr>
          <w:rFonts w:ascii="宋体" w:hAnsi="宋体" w:cs="宋体" w:hint="eastAsia"/>
          <w:color w:val="000000"/>
          <w:kern w:val="0"/>
          <w:sz w:val="24"/>
        </w:rPr>
        <w:t>甲方收到对乙方产品或服务的投诉达到</w:t>
      </w:r>
      <w:r>
        <w:rPr>
          <w:rFonts w:ascii="宋体" w:hAnsi="宋体" w:cs="宋体"/>
          <w:color w:val="000000"/>
          <w:kern w:val="0"/>
          <w:sz w:val="24"/>
        </w:rPr>
        <w:t>3</w:t>
      </w:r>
      <w:r>
        <w:rPr>
          <w:rFonts w:ascii="宋体" w:hAnsi="宋体" w:cs="宋体" w:hint="eastAsia"/>
          <w:color w:val="000000"/>
          <w:kern w:val="0"/>
          <w:sz w:val="24"/>
        </w:rPr>
        <w:t>次并经调查属实的，或者乙方有任何其他违约行为（包括违反本合同规定的任何义务）达</w:t>
      </w:r>
      <w:r>
        <w:rPr>
          <w:rFonts w:ascii="宋体" w:hAnsi="宋体" w:cs="宋体"/>
          <w:color w:val="000000"/>
          <w:kern w:val="0"/>
          <w:sz w:val="24"/>
        </w:rPr>
        <w:t>3</w:t>
      </w:r>
      <w:r>
        <w:rPr>
          <w:rFonts w:ascii="宋体" w:hAnsi="宋体" w:cs="宋体" w:hint="eastAsia"/>
          <w:color w:val="000000"/>
          <w:kern w:val="0"/>
          <w:sz w:val="24"/>
        </w:rPr>
        <w:t>次。</w:t>
      </w:r>
    </w:p>
    <w:p w14:paraId="1242B4B5"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1.2</w:t>
      </w:r>
      <w:r>
        <w:rPr>
          <w:rFonts w:ascii="宋体" w:hAnsi="宋体" w:cs="宋体" w:hint="eastAsia"/>
          <w:color w:val="000000"/>
          <w:kern w:val="0"/>
          <w:sz w:val="24"/>
        </w:rPr>
        <w:t>乙方向甲方提供的资料及样品等不真实、不合法或无效。</w:t>
      </w:r>
    </w:p>
    <w:p w14:paraId="4440D9F4"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、乙方产品质量未达到本合同或招标文件要求的，除无条件更换合格产品外，另须承担合同总价</w:t>
      </w:r>
      <w:r>
        <w:rPr>
          <w:rFonts w:ascii="宋体" w:hAnsi="宋体" w:cs="宋体"/>
          <w:color w:val="000000"/>
          <w:kern w:val="0"/>
          <w:sz w:val="24"/>
        </w:rPr>
        <w:t>20%</w:t>
      </w:r>
      <w:r>
        <w:rPr>
          <w:rFonts w:ascii="宋体" w:hAnsi="宋体" w:cs="宋体" w:hint="eastAsia"/>
          <w:color w:val="000000"/>
          <w:kern w:val="0"/>
          <w:sz w:val="24"/>
        </w:rPr>
        <w:t>的违约金。</w:t>
      </w:r>
    </w:p>
    <w:p w14:paraId="0B93847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、乙方未按甲方通知的时间交货，每延迟一天应向甲方支付合同总价</w:t>
      </w:r>
      <w:r>
        <w:rPr>
          <w:rFonts w:ascii="宋体" w:hAnsi="宋体" w:cs="宋体"/>
          <w:color w:val="000000"/>
          <w:kern w:val="0"/>
          <w:sz w:val="24"/>
        </w:rPr>
        <w:t>3</w:t>
      </w:r>
      <w:r>
        <w:rPr>
          <w:rFonts w:ascii="宋体" w:hAnsi="宋体" w:cs="宋体" w:hint="eastAsia"/>
          <w:color w:val="000000"/>
          <w:kern w:val="0"/>
          <w:sz w:val="24"/>
        </w:rPr>
        <w:t>‰作为违约金。</w:t>
      </w:r>
    </w:p>
    <w:p w14:paraId="4945B170"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、甲方未按时付款，每延迟一天应向乙方支付合同总价</w:t>
      </w:r>
      <w:r>
        <w:rPr>
          <w:rFonts w:ascii="宋体" w:hAnsi="宋体" w:cs="宋体"/>
          <w:color w:val="000000"/>
          <w:kern w:val="0"/>
          <w:sz w:val="24"/>
        </w:rPr>
        <w:t>3</w:t>
      </w:r>
      <w:r>
        <w:rPr>
          <w:rFonts w:ascii="宋体" w:hAnsi="宋体" w:cs="宋体" w:hint="eastAsia"/>
          <w:color w:val="000000"/>
          <w:kern w:val="0"/>
          <w:sz w:val="24"/>
        </w:rPr>
        <w:t>‰作为违约金。</w:t>
      </w:r>
    </w:p>
    <w:p w14:paraId="79F3B74D"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十、不可抗力：</w:t>
      </w:r>
    </w:p>
    <w:p w14:paraId="0C22B9E1"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、因不可抗力致使完全不能履行合同的，则合同终止，双方无需承担任何责任，但本合同另有规定的除外。</w:t>
      </w:r>
    </w:p>
    <w:p w14:paraId="67024458"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、因不可抗力致使部分不能履行合同的（包括导致延期履行），根据不可抗力的影响，免除相应的责任，但本合同另有规定的除外。</w:t>
      </w:r>
    </w:p>
    <w:p w14:paraId="5348F07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、甲、乙任何一方延迟履行合同后发生不可抗力的，不能免除责任。</w:t>
      </w:r>
    </w:p>
    <w:p w14:paraId="22A97E8A"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、因发生不可抗力影响合同履行的，遭受不可抗力的一方须及时通知另一方，并在不可抗力结束</w:t>
      </w:r>
      <w:proofErr w:type="gramStart"/>
      <w:r>
        <w:rPr>
          <w:rFonts w:ascii="宋体" w:hAnsi="宋体" w:cs="宋体" w:hint="eastAsia"/>
          <w:color w:val="000000"/>
          <w:kern w:val="0"/>
          <w:sz w:val="24"/>
        </w:rPr>
        <w:t>后合理</w:t>
      </w:r>
      <w:proofErr w:type="gramEnd"/>
      <w:r>
        <w:rPr>
          <w:rFonts w:ascii="宋体" w:hAnsi="宋体" w:cs="宋体" w:hint="eastAsia"/>
          <w:color w:val="000000"/>
          <w:kern w:val="0"/>
          <w:sz w:val="24"/>
        </w:rPr>
        <w:t>期限内向另一方提交发生不可抗力的充分而有效的证明，否则不能免除相应责任。</w:t>
      </w:r>
    </w:p>
    <w:p w14:paraId="5AE6EF9E"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、本合同所称不可抗力</w:t>
      </w:r>
      <w:proofErr w:type="gramStart"/>
      <w:r>
        <w:rPr>
          <w:rFonts w:ascii="宋体" w:hAnsi="宋体" w:cs="宋体" w:hint="eastAsia"/>
          <w:color w:val="000000"/>
          <w:kern w:val="0"/>
          <w:sz w:val="24"/>
        </w:rPr>
        <w:t>指不可</w:t>
      </w:r>
      <w:proofErr w:type="gramEnd"/>
      <w:r>
        <w:rPr>
          <w:rFonts w:ascii="宋体" w:hAnsi="宋体" w:cs="宋体" w:hint="eastAsia"/>
          <w:color w:val="000000"/>
          <w:kern w:val="0"/>
          <w:sz w:val="24"/>
        </w:rPr>
        <w:t>预见、不能避免并不能克服的客观情况，包括战争、动乱、瘟疫、空中飞行物体坠落或非甲乙双方责任造成的爆炸、火灾，以及地震、台风、海啸、暴雪、暴雨、洪水等重大自然灾害。</w:t>
      </w:r>
    </w:p>
    <w:p w14:paraId="4C96538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十一、合同争议解决方式：</w:t>
      </w:r>
    </w:p>
    <w:p w14:paraId="1F72DEA2"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本合同在履行中发生争议，由双方协商解决；协商不成时，可向甲方所在地人民法院提起诉讼。</w:t>
      </w:r>
    </w:p>
    <w:p w14:paraId="73EC1C32"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十二、其它：</w:t>
      </w:r>
    </w:p>
    <w:p w14:paraId="584F1C19"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、本合同自双方签字盖章之日起生效，自双方责任义务全部履行完后自行失效。</w:t>
      </w:r>
    </w:p>
    <w:p w14:paraId="2F30E7FF"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、合同未尽事宜，经双方共同协商达成书面补充协议，补充协议与本合同具有同等法律效力。</w:t>
      </w:r>
    </w:p>
    <w:p w14:paraId="1B815347"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、与合同有关的招、投标文件、来往函件及乙方的承诺书都具有与本合同同等的法律效力。</w:t>
      </w:r>
    </w:p>
    <w:p w14:paraId="33991386"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、地址：</w:t>
      </w:r>
    </w:p>
    <w:p w14:paraId="04ACE444"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lastRenderedPageBreak/>
        <w:t>4.1</w:t>
      </w:r>
      <w:r>
        <w:rPr>
          <w:rFonts w:ascii="宋体" w:hAnsi="宋体" w:cs="宋体" w:hint="eastAsia"/>
          <w:color w:val="000000"/>
          <w:kern w:val="0"/>
          <w:sz w:val="24"/>
        </w:rPr>
        <w:t>本合同所列双方地址应为可以邮寄送达的通讯地址，否则引起</w:t>
      </w:r>
      <w:proofErr w:type="gramStart"/>
      <w:r>
        <w:rPr>
          <w:rFonts w:ascii="宋体" w:hAnsi="宋体" w:cs="宋体" w:hint="eastAsia"/>
          <w:color w:val="000000"/>
          <w:kern w:val="0"/>
          <w:sz w:val="24"/>
        </w:rPr>
        <w:t>的退函视为</w:t>
      </w:r>
      <w:proofErr w:type="gramEnd"/>
      <w:r>
        <w:rPr>
          <w:rFonts w:ascii="宋体" w:hAnsi="宋体" w:cs="宋体" w:hint="eastAsia"/>
          <w:color w:val="000000"/>
          <w:kern w:val="0"/>
          <w:sz w:val="24"/>
        </w:rPr>
        <w:t>送达。</w:t>
      </w:r>
    </w:p>
    <w:p w14:paraId="5331C1EA"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4.2</w:t>
      </w:r>
      <w:r>
        <w:rPr>
          <w:rFonts w:ascii="宋体" w:hAnsi="宋体" w:cs="宋体" w:hint="eastAsia"/>
          <w:color w:val="000000"/>
          <w:kern w:val="0"/>
          <w:sz w:val="24"/>
        </w:rPr>
        <w:t>任何一方改变该地址必须在变动后三日内通知对方，否则引起</w:t>
      </w:r>
      <w:proofErr w:type="gramStart"/>
      <w:r>
        <w:rPr>
          <w:rFonts w:ascii="宋体" w:hAnsi="宋体" w:cs="宋体" w:hint="eastAsia"/>
          <w:color w:val="000000"/>
          <w:kern w:val="0"/>
          <w:sz w:val="24"/>
        </w:rPr>
        <w:t>的退函视为</w:t>
      </w:r>
      <w:proofErr w:type="gramEnd"/>
      <w:r>
        <w:rPr>
          <w:rFonts w:ascii="宋体" w:hAnsi="宋体" w:cs="宋体" w:hint="eastAsia"/>
          <w:color w:val="000000"/>
          <w:kern w:val="0"/>
          <w:sz w:val="24"/>
        </w:rPr>
        <w:t>送达。</w:t>
      </w:r>
    </w:p>
    <w:p w14:paraId="5B0581D3"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、本合同一式陆份，甲方执伍份，乙方执壹份。</w:t>
      </w:r>
    </w:p>
    <w:p w14:paraId="783BE13C" w14:textId="77777777" w:rsidR="00A1596A" w:rsidRDefault="00000000">
      <w:pPr>
        <w:pStyle w:val="ae"/>
        <w:shd w:val="clear" w:color="auto" w:fill="FFFFFF"/>
        <w:spacing w:line="360" w:lineRule="auto"/>
        <w:ind w:firstLineChars="150" w:firstLine="360"/>
        <w:rPr>
          <w:rFonts w:hint="eastAsia"/>
          <w:color w:val="333333"/>
        </w:rPr>
      </w:pPr>
      <w:r>
        <w:rPr>
          <w:rFonts w:hint="eastAsia"/>
          <w:color w:val="333333"/>
        </w:rPr>
        <w:t>（以下无正文）</w:t>
      </w:r>
    </w:p>
    <w:p w14:paraId="5229A883" w14:textId="77777777" w:rsidR="00A1596A" w:rsidRDefault="00000000">
      <w:pPr>
        <w:pStyle w:val="ae"/>
        <w:shd w:val="clear" w:color="auto" w:fill="FFFFFF"/>
        <w:spacing w:line="360" w:lineRule="auto"/>
        <w:ind w:firstLineChars="200" w:firstLine="480"/>
        <w:rPr>
          <w:rFonts w:hint="eastAsia"/>
          <w:color w:val="333333"/>
        </w:rPr>
      </w:pPr>
      <w:r>
        <w:rPr>
          <w:rFonts w:hint="eastAsia"/>
          <w:color w:val="333333"/>
        </w:rPr>
        <w:t xml:space="preserve">甲方：       </w:t>
      </w:r>
      <w:r>
        <w:rPr>
          <w:color w:val="333333"/>
        </w:rPr>
        <w:t xml:space="preserve"> </w:t>
      </w:r>
      <w:r>
        <w:rPr>
          <w:rFonts w:hint="eastAsia"/>
          <w:color w:val="333333"/>
        </w:rPr>
        <w:t xml:space="preserve">乙方： </w:t>
      </w:r>
    </w:p>
    <w:p w14:paraId="743A351B" w14:textId="77777777" w:rsidR="00A1596A" w:rsidRDefault="00000000">
      <w:pPr>
        <w:pStyle w:val="ae"/>
        <w:shd w:val="clear" w:color="auto" w:fill="FFFFFF"/>
        <w:spacing w:line="360" w:lineRule="auto"/>
        <w:ind w:firstLineChars="200" w:firstLine="480"/>
        <w:rPr>
          <w:rFonts w:hint="eastAsia"/>
          <w:color w:val="333333"/>
        </w:rPr>
      </w:pPr>
      <w:r>
        <w:rPr>
          <w:rFonts w:hint="eastAsia"/>
          <w:color w:val="333333"/>
        </w:rPr>
        <w:t>法定代表人：                             法定代表人：</w:t>
      </w:r>
    </w:p>
    <w:p w14:paraId="00B407B9" w14:textId="77777777" w:rsidR="00A1596A" w:rsidRDefault="00000000">
      <w:pPr>
        <w:pStyle w:val="ae"/>
        <w:shd w:val="clear" w:color="auto" w:fill="FFFFFF"/>
        <w:spacing w:line="360" w:lineRule="auto"/>
        <w:ind w:firstLineChars="200" w:firstLine="480"/>
        <w:rPr>
          <w:rFonts w:hint="eastAsia"/>
          <w:color w:val="333333"/>
        </w:rPr>
      </w:pPr>
      <w:r>
        <w:rPr>
          <w:rFonts w:hint="eastAsia"/>
          <w:color w:val="333333"/>
        </w:rPr>
        <w:t xml:space="preserve">经办人：                                </w:t>
      </w:r>
      <w:r>
        <w:rPr>
          <w:color w:val="333333"/>
        </w:rPr>
        <w:t xml:space="preserve"> </w:t>
      </w:r>
      <w:r>
        <w:rPr>
          <w:rFonts w:hint="eastAsia"/>
          <w:color w:val="333333"/>
        </w:rPr>
        <w:t>经办人</w:t>
      </w:r>
      <w:r>
        <w:rPr>
          <w:color w:val="333333"/>
        </w:rPr>
        <w:t>：</w:t>
      </w:r>
    </w:p>
    <w:p w14:paraId="7698EC87" w14:textId="77777777" w:rsidR="00A1596A" w:rsidRDefault="00000000">
      <w:pPr>
        <w:pStyle w:val="ae"/>
        <w:shd w:val="clear" w:color="auto" w:fill="FFFFFF"/>
        <w:spacing w:line="360" w:lineRule="auto"/>
        <w:ind w:firstLineChars="200" w:firstLine="480"/>
        <w:rPr>
          <w:rFonts w:hint="eastAsia"/>
          <w:color w:val="333333"/>
        </w:rPr>
      </w:pPr>
      <w:r>
        <w:rPr>
          <w:rFonts w:hint="eastAsia"/>
          <w:color w:val="333333"/>
        </w:rPr>
        <w:t>签订时间：                               签订时间：</w:t>
      </w:r>
    </w:p>
    <w:p w14:paraId="1265A0F0" w14:textId="77777777" w:rsidR="00A1596A" w:rsidRDefault="00A1596A">
      <w:pPr>
        <w:pStyle w:val="ae"/>
        <w:shd w:val="clear" w:color="auto" w:fill="FFFFFF"/>
        <w:spacing w:before="0" w:beforeAutospacing="0" w:after="0" w:afterAutospacing="0" w:line="360" w:lineRule="auto"/>
        <w:rPr>
          <w:rFonts w:hint="eastAsia"/>
          <w:b/>
          <w:color w:val="333333"/>
          <w:sz w:val="28"/>
          <w:szCs w:val="28"/>
        </w:rPr>
      </w:pPr>
    </w:p>
    <w:p w14:paraId="6AC73761" w14:textId="77777777" w:rsidR="00A1596A" w:rsidRDefault="00A1596A">
      <w:pPr>
        <w:pStyle w:val="ae"/>
        <w:shd w:val="clear" w:color="auto" w:fill="FFFFFF"/>
        <w:spacing w:before="0" w:beforeAutospacing="0" w:after="0" w:afterAutospacing="0" w:line="360" w:lineRule="auto"/>
        <w:rPr>
          <w:rFonts w:hint="eastAsia"/>
          <w:b/>
          <w:color w:val="333333"/>
          <w:sz w:val="28"/>
          <w:szCs w:val="28"/>
        </w:rPr>
      </w:pPr>
    </w:p>
    <w:p w14:paraId="5E13B831" w14:textId="77777777" w:rsidR="00A1596A" w:rsidRDefault="00A1596A">
      <w:pPr>
        <w:pStyle w:val="ae"/>
        <w:shd w:val="clear" w:color="auto" w:fill="FFFFFF"/>
        <w:spacing w:before="0" w:beforeAutospacing="0" w:after="0" w:afterAutospacing="0" w:line="360" w:lineRule="auto"/>
        <w:rPr>
          <w:rFonts w:hint="eastAsia"/>
          <w:b/>
          <w:color w:val="333333"/>
          <w:sz w:val="28"/>
          <w:szCs w:val="28"/>
        </w:rPr>
      </w:pPr>
    </w:p>
    <w:p w14:paraId="15786C33" w14:textId="77777777" w:rsidR="00A1596A" w:rsidRDefault="00A1596A">
      <w:pPr>
        <w:pStyle w:val="ae"/>
        <w:shd w:val="clear" w:color="auto" w:fill="FFFFFF"/>
        <w:spacing w:before="0" w:beforeAutospacing="0" w:after="0" w:afterAutospacing="0" w:line="360" w:lineRule="auto"/>
        <w:rPr>
          <w:rFonts w:hint="eastAsia"/>
          <w:b/>
          <w:color w:val="333333"/>
          <w:sz w:val="28"/>
          <w:szCs w:val="28"/>
        </w:rPr>
      </w:pPr>
    </w:p>
    <w:p w14:paraId="03EA1CB3" w14:textId="77777777" w:rsidR="00A1596A" w:rsidRDefault="00A1596A">
      <w:pPr>
        <w:pStyle w:val="ae"/>
        <w:shd w:val="clear" w:color="auto" w:fill="FFFFFF"/>
        <w:spacing w:before="0" w:beforeAutospacing="0" w:after="0" w:afterAutospacing="0" w:line="360" w:lineRule="auto"/>
        <w:rPr>
          <w:rFonts w:hint="eastAsia"/>
          <w:b/>
          <w:color w:val="333333"/>
          <w:sz w:val="28"/>
          <w:szCs w:val="28"/>
        </w:rPr>
      </w:pPr>
    </w:p>
    <w:p w14:paraId="6EFA0616" w14:textId="77777777" w:rsidR="00A1596A" w:rsidRDefault="00A1596A">
      <w:pPr>
        <w:pStyle w:val="ae"/>
        <w:shd w:val="clear" w:color="auto" w:fill="FFFFFF"/>
        <w:spacing w:before="0" w:beforeAutospacing="0" w:after="0" w:afterAutospacing="0" w:line="360" w:lineRule="auto"/>
        <w:rPr>
          <w:rFonts w:hint="eastAsia"/>
          <w:b/>
          <w:color w:val="333333"/>
          <w:sz w:val="28"/>
          <w:szCs w:val="28"/>
        </w:rPr>
      </w:pPr>
    </w:p>
    <w:p w14:paraId="41DBB934" w14:textId="77777777" w:rsidR="00A1596A" w:rsidRDefault="00A1596A">
      <w:pPr>
        <w:pStyle w:val="ae"/>
        <w:shd w:val="clear" w:color="auto" w:fill="FFFFFF"/>
        <w:spacing w:before="0" w:beforeAutospacing="0" w:after="0" w:afterAutospacing="0" w:line="360" w:lineRule="auto"/>
        <w:rPr>
          <w:rFonts w:hint="eastAsia"/>
          <w:b/>
          <w:color w:val="333333"/>
          <w:sz w:val="28"/>
          <w:szCs w:val="28"/>
        </w:rPr>
      </w:pPr>
    </w:p>
    <w:p w14:paraId="04E6D6D3" w14:textId="77777777" w:rsidR="00A1596A" w:rsidRDefault="00000000">
      <w:pPr>
        <w:pStyle w:val="ae"/>
        <w:shd w:val="clear" w:color="auto" w:fill="FFFFFF"/>
        <w:spacing w:before="0" w:beforeAutospacing="0" w:after="0" w:afterAutospacing="0" w:line="360" w:lineRule="auto"/>
        <w:rPr>
          <w:rFonts w:hint="eastAsia"/>
          <w:color w:val="000000"/>
          <w:szCs w:val="22"/>
        </w:rPr>
      </w:pPr>
      <w:r>
        <w:rPr>
          <w:rFonts w:hint="eastAsia"/>
          <w:b/>
          <w:color w:val="333333"/>
          <w:sz w:val="28"/>
          <w:szCs w:val="28"/>
        </w:rPr>
        <w:t>第三章</w:t>
      </w:r>
      <w:r>
        <w:rPr>
          <w:b/>
          <w:color w:val="333333"/>
          <w:sz w:val="28"/>
          <w:szCs w:val="28"/>
        </w:rPr>
        <w:t xml:space="preserve"> </w:t>
      </w:r>
      <w:r>
        <w:rPr>
          <w:rFonts w:hint="eastAsia"/>
          <w:b/>
          <w:color w:val="333333"/>
          <w:sz w:val="28"/>
          <w:szCs w:val="28"/>
        </w:rPr>
        <w:t>投标文件格式</w:t>
      </w:r>
    </w:p>
    <w:p w14:paraId="6568E6EE" w14:textId="77777777" w:rsidR="00A1596A" w:rsidRDefault="00000000">
      <w:pPr>
        <w:widowControl/>
        <w:spacing w:line="360" w:lineRule="auto"/>
        <w:jc w:val="center"/>
        <w:rPr>
          <w:rFonts w:ascii="宋体" w:cs="宋体"/>
          <w:b/>
          <w:color w:val="000000"/>
          <w:kern w:val="0"/>
          <w:sz w:val="48"/>
          <w:szCs w:val="48"/>
        </w:rPr>
      </w:pPr>
      <w:r>
        <w:rPr>
          <w:rFonts w:hint="eastAsia"/>
          <w:color w:val="333333"/>
          <w:szCs w:val="21"/>
        </w:rPr>
        <w:t xml:space="preserve">　　</w:t>
      </w:r>
    </w:p>
    <w:p w14:paraId="7673A7D4"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77E5306B" w14:textId="77777777" w:rsidR="00A1596A" w:rsidRDefault="00A1596A">
      <w:pPr>
        <w:widowControl/>
        <w:jc w:val="center"/>
        <w:rPr>
          <w:rFonts w:ascii="宋体" w:hAnsi="宋体" w:cs="宋体" w:hint="eastAsia"/>
          <w:b/>
          <w:color w:val="000000"/>
          <w:kern w:val="0"/>
          <w:sz w:val="48"/>
          <w:szCs w:val="48"/>
        </w:rPr>
      </w:pPr>
    </w:p>
    <w:p w14:paraId="253C04EA" w14:textId="77777777" w:rsidR="00A1596A" w:rsidRDefault="00A1596A">
      <w:pPr>
        <w:widowControl/>
        <w:jc w:val="center"/>
        <w:rPr>
          <w:rFonts w:ascii="宋体" w:hAnsi="宋体" w:cs="宋体" w:hint="eastAsia"/>
          <w:b/>
          <w:color w:val="000000"/>
          <w:kern w:val="0"/>
          <w:sz w:val="36"/>
          <w:szCs w:val="36"/>
        </w:rPr>
      </w:pPr>
    </w:p>
    <w:p w14:paraId="699FE2CF" w14:textId="77777777" w:rsidR="00A1596A" w:rsidRDefault="00A1596A">
      <w:pPr>
        <w:widowControl/>
        <w:jc w:val="center"/>
        <w:rPr>
          <w:rFonts w:ascii="宋体" w:hAnsi="宋体" w:cs="宋体" w:hint="eastAsia"/>
          <w:b/>
          <w:color w:val="000000"/>
          <w:kern w:val="0"/>
          <w:sz w:val="36"/>
          <w:szCs w:val="36"/>
        </w:rPr>
      </w:pPr>
    </w:p>
    <w:p w14:paraId="1994E832" w14:textId="77777777" w:rsidR="00A1596A" w:rsidRDefault="00A1596A">
      <w:pPr>
        <w:widowControl/>
        <w:jc w:val="center"/>
        <w:rPr>
          <w:rFonts w:ascii="宋体" w:hAnsi="宋体" w:cs="宋体" w:hint="eastAsia"/>
          <w:b/>
          <w:color w:val="000000"/>
          <w:kern w:val="0"/>
          <w:sz w:val="36"/>
          <w:szCs w:val="36"/>
        </w:rPr>
      </w:pPr>
    </w:p>
    <w:p w14:paraId="37E2F9D8" w14:textId="77777777" w:rsidR="00A1596A" w:rsidRDefault="00000000">
      <w:pPr>
        <w:widowControl/>
        <w:jc w:val="center"/>
        <w:rPr>
          <w:rFonts w:ascii="宋体" w:cs="宋体"/>
          <w:b/>
          <w:bCs/>
          <w:kern w:val="0"/>
          <w:sz w:val="36"/>
          <w:szCs w:val="36"/>
        </w:rPr>
      </w:pPr>
      <w:r>
        <w:rPr>
          <w:rFonts w:ascii="宋体" w:hAnsi="宋体" w:cs="宋体" w:hint="eastAsia"/>
          <w:b/>
          <w:color w:val="000000"/>
          <w:kern w:val="0"/>
          <w:sz w:val="36"/>
          <w:szCs w:val="36"/>
        </w:rPr>
        <w:lastRenderedPageBreak/>
        <w:t>西安高新科技职业学院</w:t>
      </w:r>
      <w:r>
        <w:rPr>
          <w:rFonts w:ascii="宋体" w:hAnsi="宋体" w:hint="eastAsia"/>
          <w:b/>
          <w:bCs/>
          <w:sz w:val="36"/>
          <w:szCs w:val="36"/>
        </w:rPr>
        <w:t>供水调频增压设备</w:t>
      </w:r>
      <w:r>
        <w:rPr>
          <w:rFonts w:ascii="宋体" w:hAnsi="宋体" w:cs="宋体" w:hint="eastAsia"/>
          <w:b/>
          <w:bCs/>
          <w:kern w:val="0"/>
          <w:sz w:val="36"/>
          <w:szCs w:val="36"/>
        </w:rPr>
        <w:t>采购、安装</w:t>
      </w:r>
    </w:p>
    <w:p w14:paraId="4B6A8B2C" w14:textId="77777777" w:rsidR="00A1596A" w:rsidRDefault="00A1596A">
      <w:pPr>
        <w:widowControl/>
        <w:spacing w:line="360" w:lineRule="auto"/>
        <w:jc w:val="center"/>
        <w:rPr>
          <w:rFonts w:ascii="宋体" w:cs="宋体"/>
          <w:b/>
          <w:color w:val="000000"/>
          <w:kern w:val="0"/>
          <w:sz w:val="48"/>
          <w:szCs w:val="48"/>
        </w:rPr>
      </w:pPr>
    </w:p>
    <w:p w14:paraId="0593D24D" w14:textId="77777777" w:rsidR="00A1596A" w:rsidRDefault="00A1596A">
      <w:pPr>
        <w:widowControl/>
        <w:spacing w:line="360" w:lineRule="auto"/>
        <w:jc w:val="center"/>
        <w:rPr>
          <w:rFonts w:ascii="宋体" w:cs="宋体"/>
          <w:color w:val="000000"/>
          <w:kern w:val="0"/>
          <w:sz w:val="24"/>
        </w:rPr>
      </w:pPr>
    </w:p>
    <w:p w14:paraId="1B44AAF0" w14:textId="77777777" w:rsidR="00A1596A" w:rsidRDefault="00A1596A">
      <w:pPr>
        <w:widowControl/>
        <w:spacing w:line="360" w:lineRule="auto"/>
        <w:jc w:val="center"/>
        <w:rPr>
          <w:rFonts w:ascii="宋体" w:cs="宋体"/>
          <w:color w:val="000000"/>
          <w:kern w:val="0"/>
          <w:sz w:val="24"/>
        </w:rPr>
      </w:pPr>
    </w:p>
    <w:p w14:paraId="31EACAB3" w14:textId="77777777" w:rsidR="00A1596A" w:rsidRDefault="00000000">
      <w:pPr>
        <w:widowControl/>
        <w:spacing w:line="360" w:lineRule="auto"/>
        <w:jc w:val="center"/>
        <w:rPr>
          <w:rFonts w:ascii="宋体" w:cs="宋体"/>
          <w:color w:val="000000"/>
          <w:kern w:val="0"/>
          <w:sz w:val="24"/>
        </w:rPr>
      </w:pPr>
      <w:r>
        <w:rPr>
          <w:rFonts w:ascii="宋体" w:cs="宋体"/>
          <w:color w:val="000000"/>
          <w:kern w:val="0"/>
          <w:sz w:val="24"/>
        </w:rPr>
        <w:t> </w:t>
      </w:r>
    </w:p>
    <w:p w14:paraId="473C1FCF" w14:textId="77777777" w:rsidR="00A1596A" w:rsidRDefault="00A1596A">
      <w:pPr>
        <w:widowControl/>
        <w:spacing w:line="360" w:lineRule="auto"/>
        <w:jc w:val="center"/>
        <w:rPr>
          <w:rFonts w:ascii="宋体" w:cs="宋体"/>
          <w:b/>
          <w:color w:val="000000"/>
          <w:kern w:val="0"/>
          <w:sz w:val="72"/>
          <w:szCs w:val="72"/>
        </w:rPr>
      </w:pPr>
    </w:p>
    <w:p w14:paraId="6F19D93F" w14:textId="77777777" w:rsidR="00A1596A" w:rsidRDefault="00000000">
      <w:pPr>
        <w:widowControl/>
        <w:spacing w:line="360" w:lineRule="auto"/>
        <w:jc w:val="center"/>
        <w:rPr>
          <w:rFonts w:ascii="宋体" w:cs="宋体"/>
          <w:b/>
          <w:color w:val="000000"/>
          <w:kern w:val="0"/>
          <w:sz w:val="72"/>
          <w:szCs w:val="72"/>
        </w:rPr>
      </w:pPr>
      <w:r>
        <w:rPr>
          <w:rFonts w:ascii="宋体" w:hAnsi="宋体" w:cs="宋体" w:hint="eastAsia"/>
          <w:b/>
          <w:color w:val="000000"/>
          <w:kern w:val="0"/>
          <w:sz w:val="72"/>
          <w:szCs w:val="72"/>
        </w:rPr>
        <w:t>投</w:t>
      </w:r>
      <w:r>
        <w:rPr>
          <w:rFonts w:ascii="宋体" w:hAnsi="宋体" w:cs="宋体"/>
          <w:b/>
          <w:color w:val="000000"/>
          <w:kern w:val="0"/>
          <w:sz w:val="72"/>
          <w:szCs w:val="72"/>
        </w:rPr>
        <w:t xml:space="preserve"> </w:t>
      </w:r>
      <w:r>
        <w:rPr>
          <w:rFonts w:ascii="宋体" w:hAnsi="宋体" w:cs="宋体" w:hint="eastAsia"/>
          <w:b/>
          <w:color w:val="000000"/>
          <w:kern w:val="0"/>
          <w:sz w:val="72"/>
          <w:szCs w:val="72"/>
        </w:rPr>
        <w:t>标</w:t>
      </w:r>
      <w:r>
        <w:rPr>
          <w:rFonts w:ascii="宋体" w:hAnsi="宋体" w:cs="宋体"/>
          <w:b/>
          <w:color w:val="000000"/>
          <w:kern w:val="0"/>
          <w:sz w:val="72"/>
          <w:szCs w:val="72"/>
        </w:rPr>
        <w:t xml:space="preserve"> </w:t>
      </w:r>
      <w:r>
        <w:rPr>
          <w:rFonts w:ascii="宋体" w:hAnsi="宋体" w:cs="宋体" w:hint="eastAsia"/>
          <w:b/>
          <w:color w:val="000000"/>
          <w:kern w:val="0"/>
          <w:sz w:val="72"/>
          <w:szCs w:val="72"/>
        </w:rPr>
        <w:t>文</w:t>
      </w:r>
      <w:r>
        <w:rPr>
          <w:rFonts w:ascii="宋体" w:hAnsi="宋体" w:cs="宋体"/>
          <w:b/>
          <w:color w:val="000000"/>
          <w:kern w:val="0"/>
          <w:sz w:val="72"/>
          <w:szCs w:val="72"/>
        </w:rPr>
        <w:t xml:space="preserve"> </w:t>
      </w:r>
      <w:r>
        <w:rPr>
          <w:rFonts w:ascii="宋体" w:hAnsi="宋体" w:cs="宋体" w:hint="eastAsia"/>
          <w:b/>
          <w:color w:val="000000"/>
          <w:kern w:val="0"/>
          <w:sz w:val="72"/>
          <w:szCs w:val="72"/>
        </w:rPr>
        <w:t>件</w:t>
      </w:r>
    </w:p>
    <w:p w14:paraId="0671B19E" w14:textId="77777777" w:rsidR="00A1596A" w:rsidRDefault="00A1596A">
      <w:pPr>
        <w:widowControl/>
        <w:spacing w:line="360" w:lineRule="auto"/>
        <w:jc w:val="center"/>
        <w:rPr>
          <w:rFonts w:ascii="宋体" w:cs="宋体"/>
          <w:color w:val="000000"/>
          <w:kern w:val="0"/>
          <w:sz w:val="24"/>
        </w:rPr>
      </w:pPr>
    </w:p>
    <w:p w14:paraId="07AC1A5C"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28738168"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3C8B9D58"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650B3D43"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1329BB1C"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2920E3BA"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57897E6C" w14:textId="77777777" w:rsidR="00A1596A" w:rsidRDefault="00A1596A">
      <w:pPr>
        <w:widowControl/>
        <w:spacing w:line="360" w:lineRule="auto"/>
        <w:ind w:firstLineChars="950" w:firstLine="2670"/>
        <w:jc w:val="left"/>
        <w:rPr>
          <w:rFonts w:ascii="宋体" w:hAnsi="宋体" w:cs="宋体" w:hint="eastAsia"/>
          <w:b/>
          <w:color w:val="000000"/>
          <w:kern w:val="0"/>
          <w:sz w:val="28"/>
          <w:szCs w:val="28"/>
        </w:rPr>
      </w:pPr>
    </w:p>
    <w:p w14:paraId="6B1B17D1" w14:textId="77777777" w:rsidR="00A1596A" w:rsidRDefault="00A1596A">
      <w:pPr>
        <w:widowControl/>
        <w:spacing w:line="360" w:lineRule="auto"/>
        <w:ind w:firstLineChars="950" w:firstLine="2670"/>
        <w:jc w:val="left"/>
        <w:rPr>
          <w:rFonts w:ascii="宋体" w:hAnsi="宋体" w:cs="宋体" w:hint="eastAsia"/>
          <w:b/>
          <w:color w:val="000000"/>
          <w:kern w:val="0"/>
          <w:sz w:val="28"/>
          <w:szCs w:val="28"/>
        </w:rPr>
      </w:pPr>
    </w:p>
    <w:p w14:paraId="7A5C6601" w14:textId="77777777" w:rsidR="00A1596A" w:rsidRDefault="00A1596A">
      <w:pPr>
        <w:widowControl/>
        <w:spacing w:line="360" w:lineRule="auto"/>
        <w:ind w:firstLineChars="950" w:firstLine="2670"/>
        <w:jc w:val="left"/>
        <w:rPr>
          <w:rFonts w:ascii="宋体" w:hAnsi="宋体" w:cs="宋体" w:hint="eastAsia"/>
          <w:b/>
          <w:color w:val="000000"/>
          <w:kern w:val="0"/>
          <w:sz w:val="28"/>
          <w:szCs w:val="28"/>
        </w:rPr>
      </w:pPr>
    </w:p>
    <w:p w14:paraId="06F9DD66" w14:textId="77777777" w:rsidR="00A1596A" w:rsidRDefault="00A1596A">
      <w:pPr>
        <w:widowControl/>
        <w:spacing w:line="360" w:lineRule="auto"/>
        <w:ind w:firstLineChars="950" w:firstLine="2670"/>
        <w:jc w:val="left"/>
        <w:rPr>
          <w:rFonts w:ascii="宋体" w:hAnsi="宋体" w:cs="宋体" w:hint="eastAsia"/>
          <w:b/>
          <w:color w:val="000000"/>
          <w:kern w:val="0"/>
          <w:sz w:val="28"/>
          <w:szCs w:val="28"/>
        </w:rPr>
      </w:pPr>
    </w:p>
    <w:p w14:paraId="1606ACE5" w14:textId="77777777" w:rsidR="00A1596A" w:rsidRDefault="00A1596A">
      <w:pPr>
        <w:widowControl/>
        <w:spacing w:line="360" w:lineRule="auto"/>
        <w:ind w:firstLineChars="950" w:firstLine="2670"/>
        <w:jc w:val="left"/>
        <w:rPr>
          <w:rFonts w:ascii="宋体" w:hAnsi="宋体" w:cs="宋体" w:hint="eastAsia"/>
          <w:b/>
          <w:color w:val="000000"/>
          <w:kern w:val="0"/>
          <w:sz w:val="28"/>
          <w:szCs w:val="28"/>
        </w:rPr>
      </w:pPr>
    </w:p>
    <w:p w14:paraId="3574316D" w14:textId="77777777" w:rsidR="00A1596A" w:rsidRDefault="00000000">
      <w:pPr>
        <w:widowControl/>
        <w:spacing w:line="360" w:lineRule="auto"/>
        <w:ind w:firstLineChars="950" w:firstLine="2670"/>
        <w:jc w:val="left"/>
        <w:rPr>
          <w:rFonts w:ascii="宋体" w:cs="宋体"/>
          <w:color w:val="000000"/>
          <w:kern w:val="0"/>
          <w:sz w:val="24"/>
        </w:rPr>
      </w:pPr>
      <w:r>
        <w:rPr>
          <w:rFonts w:ascii="宋体" w:hAnsi="宋体" w:cs="宋体" w:hint="eastAsia"/>
          <w:b/>
          <w:color w:val="000000"/>
          <w:kern w:val="0"/>
          <w:sz w:val="28"/>
          <w:szCs w:val="28"/>
        </w:rPr>
        <w:t>投标项目：</w:t>
      </w:r>
      <w:r>
        <w:rPr>
          <w:b/>
          <w:color w:val="000000"/>
          <w:kern w:val="0"/>
          <w:sz w:val="28"/>
          <w:szCs w:val="28"/>
          <w:u w:val="single"/>
        </w:rPr>
        <w:t>                        </w:t>
      </w:r>
    </w:p>
    <w:p w14:paraId="49EB227F" w14:textId="77777777" w:rsidR="00A1596A" w:rsidRDefault="00000000">
      <w:pPr>
        <w:widowControl/>
        <w:spacing w:line="360" w:lineRule="auto"/>
        <w:ind w:firstLineChars="950" w:firstLine="2670"/>
        <w:rPr>
          <w:rFonts w:ascii="宋体" w:cs="宋体"/>
          <w:b/>
          <w:color w:val="000000"/>
          <w:kern w:val="0"/>
          <w:sz w:val="28"/>
          <w:szCs w:val="28"/>
        </w:rPr>
      </w:pPr>
      <w:r>
        <w:rPr>
          <w:rFonts w:ascii="宋体" w:hAnsi="宋体" w:cs="宋体" w:hint="eastAsia"/>
          <w:b/>
          <w:color w:val="000000"/>
          <w:kern w:val="0"/>
          <w:sz w:val="28"/>
          <w:szCs w:val="28"/>
        </w:rPr>
        <w:t>投标单位：</w:t>
      </w:r>
      <w:r>
        <w:rPr>
          <w:b/>
          <w:color w:val="000000"/>
          <w:kern w:val="0"/>
          <w:sz w:val="28"/>
          <w:szCs w:val="28"/>
          <w:u w:val="single"/>
        </w:rPr>
        <w:t>                        </w:t>
      </w:r>
    </w:p>
    <w:p w14:paraId="7251A158" w14:textId="77777777" w:rsidR="00A1596A" w:rsidRDefault="00000000">
      <w:pPr>
        <w:widowControl/>
        <w:spacing w:line="360" w:lineRule="auto"/>
        <w:ind w:firstLineChars="950" w:firstLine="2670"/>
        <w:rPr>
          <w:rFonts w:ascii="宋体" w:cs="宋体"/>
          <w:b/>
          <w:color w:val="000000"/>
          <w:kern w:val="0"/>
          <w:sz w:val="28"/>
          <w:szCs w:val="28"/>
        </w:rPr>
      </w:pPr>
      <w:r>
        <w:rPr>
          <w:rFonts w:ascii="宋体" w:hAnsi="宋体" w:cs="宋体" w:hint="eastAsia"/>
          <w:b/>
          <w:color w:val="000000"/>
          <w:kern w:val="0"/>
          <w:sz w:val="28"/>
          <w:szCs w:val="28"/>
        </w:rPr>
        <w:t>时</w:t>
      </w:r>
      <w:r>
        <w:rPr>
          <w:rFonts w:ascii="宋体" w:cs="宋体"/>
          <w:b/>
          <w:color w:val="000000"/>
          <w:kern w:val="0"/>
          <w:sz w:val="28"/>
          <w:szCs w:val="28"/>
        </w:rPr>
        <w:t> </w:t>
      </w:r>
      <w:r>
        <w:rPr>
          <w:rFonts w:ascii="宋体" w:hAnsi="宋体" w:cs="宋体"/>
          <w:b/>
          <w:color w:val="000000"/>
          <w:kern w:val="0"/>
          <w:sz w:val="28"/>
          <w:szCs w:val="28"/>
        </w:rPr>
        <w:t xml:space="preserve">   </w:t>
      </w:r>
      <w:r>
        <w:rPr>
          <w:rFonts w:ascii="宋体" w:hAnsi="宋体" w:cs="宋体" w:hint="eastAsia"/>
          <w:b/>
          <w:color w:val="000000"/>
          <w:kern w:val="0"/>
          <w:sz w:val="28"/>
          <w:szCs w:val="28"/>
        </w:rPr>
        <w:t>间：</w:t>
      </w:r>
      <w:r>
        <w:rPr>
          <w:b/>
          <w:color w:val="000000"/>
          <w:kern w:val="0"/>
          <w:sz w:val="28"/>
          <w:szCs w:val="28"/>
          <w:u w:val="single"/>
        </w:rPr>
        <w:t>                         </w:t>
      </w:r>
    </w:p>
    <w:p w14:paraId="3109663B" w14:textId="77777777" w:rsidR="00A1596A" w:rsidRDefault="00000000">
      <w:pPr>
        <w:widowControl/>
        <w:spacing w:line="360" w:lineRule="auto"/>
        <w:jc w:val="left"/>
        <w:rPr>
          <w:rFonts w:ascii="宋体" w:cs="宋体"/>
          <w:b/>
          <w:color w:val="000000"/>
          <w:kern w:val="0"/>
          <w:sz w:val="24"/>
        </w:rPr>
      </w:pPr>
      <w:r>
        <w:rPr>
          <w:rFonts w:ascii="宋体" w:cs="宋体"/>
          <w:b/>
          <w:color w:val="000000"/>
          <w:kern w:val="0"/>
          <w:sz w:val="24"/>
        </w:rPr>
        <w:t> </w:t>
      </w:r>
    </w:p>
    <w:p w14:paraId="3605B570"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21D3BFA6"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lastRenderedPageBreak/>
        <w:t> </w:t>
      </w:r>
    </w:p>
    <w:p w14:paraId="0E5379B1"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611409F1" w14:textId="77777777" w:rsidR="00A1596A" w:rsidRDefault="00A1596A">
      <w:pPr>
        <w:widowControl/>
        <w:spacing w:line="360" w:lineRule="auto"/>
        <w:rPr>
          <w:rFonts w:ascii="宋体" w:cs="宋体"/>
          <w:color w:val="000000"/>
          <w:kern w:val="0"/>
          <w:sz w:val="52"/>
          <w:szCs w:val="52"/>
        </w:rPr>
      </w:pPr>
    </w:p>
    <w:p w14:paraId="2B85B4DB" w14:textId="77777777" w:rsidR="00A1596A" w:rsidRDefault="00A1596A">
      <w:pPr>
        <w:widowControl/>
        <w:spacing w:line="360" w:lineRule="auto"/>
        <w:rPr>
          <w:rFonts w:ascii="宋体" w:hAnsi="宋体" w:cs="宋体" w:hint="eastAsia"/>
          <w:color w:val="000000"/>
          <w:kern w:val="0"/>
          <w:sz w:val="52"/>
          <w:szCs w:val="52"/>
        </w:rPr>
      </w:pPr>
    </w:p>
    <w:p w14:paraId="08BED6A4" w14:textId="77777777" w:rsidR="00A1596A" w:rsidRDefault="00A1596A">
      <w:pPr>
        <w:widowControl/>
        <w:spacing w:line="360" w:lineRule="auto"/>
        <w:rPr>
          <w:rFonts w:ascii="宋体" w:hAnsi="宋体" w:cs="宋体" w:hint="eastAsia"/>
          <w:color w:val="000000"/>
          <w:kern w:val="0"/>
          <w:sz w:val="52"/>
          <w:szCs w:val="52"/>
        </w:rPr>
      </w:pPr>
    </w:p>
    <w:p w14:paraId="1CF85AC5" w14:textId="77777777" w:rsidR="00A1596A" w:rsidRDefault="00000000">
      <w:pPr>
        <w:widowControl/>
        <w:spacing w:line="360" w:lineRule="auto"/>
        <w:jc w:val="center"/>
        <w:rPr>
          <w:rFonts w:ascii="宋体" w:cs="宋体"/>
          <w:color w:val="000000"/>
          <w:kern w:val="0"/>
          <w:sz w:val="52"/>
          <w:szCs w:val="52"/>
        </w:rPr>
      </w:pPr>
      <w:r>
        <w:rPr>
          <w:rFonts w:ascii="宋体" w:hAnsi="宋体" w:cs="宋体" w:hint="eastAsia"/>
          <w:color w:val="000000"/>
          <w:kern w:val="0"/>
          <w:sz w:val="52"/>
          <w:szCs w:val="52"/>
        </w:rPr>
        <w:t>目</w:t>
      </w:r>
      <w:r>
        <w:rPr>
          <w:color w:val="000000"/>
          <w:kern w:val="0"/>
          <w:sz w:val="52"/>
          <w:szCs w:val="52"/>
        </w:rPr>
        <w:t xml:space="preserve">   </w:t>
      </w:r>
      <w:r>
        <w:rPr>
          <w:rFonts w:ascii="宋体" w:hAnsi="宋体" w:cs="宋体" w:hint="eastAsia"/>
          <w:color w:val="000000"/>
          <w:kern w:val="0"/>
          <w:sz w:val="52"/>
          <w:szCs w:val="52"/>
        </w:rPr>
        <w:t>录</w:t>
      </w:r>
    </w:p>
    <w:p w14:paraId="2A744490" w14:textId="77777777" w:rsidR="00A1596A" w:rsidRDefault="00A1596A">
      <w:pPr>
        <w:widowControl/>
        <w:spacing w:line="360" w:lineRule="auto"/>
        <w:jc w:val="center"/>
        <w:rPr>
          <w:rFonts w:ascii="宋体" w:cs="宋体"/>
          <w:color w:val="000000"/>
          <w:kern w:val="0"/>
          <w:sz w:val="24"/>
        </w:rPr>
      </w:pPr>
    </w:p>
    <w:p w14:paraId="41938918" w14:textId="77777777" w:rsidR="00A1596A" w:rsidRDefault="00A1596A">
      <w:pPr>
        <w:widowControl/>
        <w:spacing w:line="360" w:lineRule="auto"/>
        <w:jc w:val="center"/>
        <w:rPr>
          <w:rFonts w:ascii="宋体" w:cs="宋体"/>
          <w:color w:val="000000"/>
          <w:kern w:val="0"/>
          <w:sz w:val="24"/>
        </w:rPr>
      </w:pPr>
    </w:p>
    <w:p w14:paraId="1A09A039" w14:textId="77777777" w:rsidR="00A1596A" w:rsidRDefault="00000000">
      <w:pPr>
        <w:widowControl/>
        <w:spacing w:line="360" w:lineRule="auto"/>
        <w:ind w:firstLineChars="700" w:firstLine="2520"/>
        <w:rPr>
          <w:rFonts w:ascii="宋体" w:cs="宋体"/>
          <w:color w:val="000000"/>
          <w:kern w:val="0"/>
          <w:sz w:val="36"/>
          <w:szCs w:val="36"/>
        </w:rPr>
      </w:pPr>
      <w:r>
        <w:rPr>
          <w:rFonts w:ascii="宋体" w:hAnsi="宋体" w:cs="宋体" w:hint="eastAsia"/>
          <w:color w:val="000000"/>
          <w:kern w:val="0"/>
          <w:sz w:val="36"/>
          <w:szCs w:val="36"/>
        </w:rPr>
        <w:t>第一部分</w:t>
      </w:r>
      <w:r>
        <w:rPr>
          <w:color w:val="000000"/>
          <w:kern w:val="0"/>
          <w:sz w:val="36"/>
          <w:szCs w:val="36"/>
        </w:rPr>
        <w:t xml:space="preserve">     </w:t>
      </w:r>
      <w:r>
        <w:rPr>
          <w:rFonts w:ascii="宋体" w:hAnsi="宋体" w:cs="宋体" w:hint="eastAsia"/>
          <w:color w:val="000000"/>
          <w:kern w:val="0"/>
          <w:sz w:val="36"/>
          <w:szCs w:val="36"/>
        </w:rPr>
        <w:t>投标函</w:t>
      </w:r>
    </w:p>
    <w:p w14:paraId="31B039CC" w14:textId="77777777" w:rsidR="00A1596A" w:rsidRDefault="00A1596A">
      <w:pPr>
        <w:widowControl/>
        <w:spacing w:line="360" w:lineRule="auto"/>
        <w:jc w:val="center"/>
        <w:rPr>
          <w:rFonts w:ascii="宋体" w:cs="宋体"/>
          <w:color w:val="000000"/>
          <w:kern w:val="0"/>
          <w:sz w:val="36"/>
          <w:szCs w:val="36"/>
        </w:rPr>
      </w:pPr>
    </w:p>
    <w:p w14:paraId="3F63D751" w14:textId="77777777" w:rsidR="00A1596A" w:rsidRDefault="00000000">
      <w:pPr>
        <w:widowControl/>
        <w:spacing w:line="360" w:lineRule="auto"/>
        <w:ind w:firstLineChars="700" w:firstLine="2520"/>
        <w:rPr>
          <w:rFonts w:ascii="宋体" w:cs="宋体"/>
          <w:color w:val="000000"/>
          <w:kern w:val="0"/>
          <w:sz w:val="36"/>
          <w:szCs w:val="36"/>
        </w:rPr>
      </w:pPr>
      <w:r>
        <w:rPr>
          <w:rFonts w:ascii="宋体" w:hAnsi="宋体" w:cs="宋体" w:hint="eastAsia"/>
          <w:color w:val="000000"/>
          <w:kern w:val="0"/>
          <w:sz w:val="36"/>
          <w:szCs w:val="36"/>
        </w:rPr>
        <w:t>第二部分</w:t>
      </w:r>
      <w:r>
        <w:rPr>
          <w:color w:val="000000"/>
          <w:kern w:val="0"/>
          <w:sz w:val="36"/>
          <w:szCs w:val="36"/>
        </w:rPr>
        <w:t xml:space="preserve">     </w:t>
      </w:r>
      <w:r>
        <w:rPr>
          <w:rFonts w:ascii="宋体" w:hAnsi="宋体" w:cs="宋体" w:hint="eastAsia"/>
          <w:color w:val="000000"/>
          <w:kern w:val="0"/>
          <w:sz w:val="36"/>
          <w:szCs w:val="36"/>
        </w:rPr>
        <w:t>开标一览表</w:t>
      </w:r>
    </w:p>
    <w:p w14:paraId="2D7F071F" w14:textId="77777777" w:rsidR="00A1596A" w:rsidRDefault="00A1596A">
      <w:pPr>
        <w:widowControl/>
        <w:spacing w:line="360" w:lineRule="auto"/>
        <w:jc w:val="center"/>
        <w:rPr>
          <w:rFonts w:ascii="宋体" w:cs="宋体"/>
          <w:color w:val="000000"/>
          <w:kern w:val="0"/>
          <w:sz w:val="36"/>
          <w:szCs w:val="36"/>
        </w:rPr>
      </w:pPr>
    </w:p>
    <w:p w14:paraId="3C212729" w14:textId="77777777" w:rsidR="00A1596A" w:rsidRDefault="00000000">
      <w:pPr>
        <w:widowControl/>
        <w:spacing w:line="360" w:lineRule="auto"/>
        <w:ind w:firstLineChars="700" w:firstLine="2520"/>
        <w:rPr>
          <w:rFonts w:ascii="宋体" w:cs="宋体"/>
          <w:color w:val="000000"/>
          <w:kern w:val="0"/>
          <w:sz w:val="36"/>
          <w:szCs w:val="36"/>
        </w:rPr>
      </w:pPr>
      <w:r>
        <w:rPr>
          <w:rFonts w:ascii="宋体" w:hAnsi="宋体" w:cs="宋体" w:hint="eastAsia"/>
          <w:color w:val="000000"/>
          <w:kern w:val="0"/>
          <w:sz w:val="36"/>
          <w:szCs w:val="36"/>
        </w:rPr>
        <w:t>第三部分</w:t>
      </w:r>
      <w:r>
        <w:rPr>
          <w:rFonts w:ascii="宋体" w:cs="宋体"/>
          <w:color w:val="000000"/>
          <w:kern w:val="0"/>
          <w:sz w:val="36"/>
          <w:szCs w:val="36"/>
        </w:rPr>
        <w:t>   </w:t>
      </w:r>
      <w:r>
        <w:rPr>
          <w:rFonts w:ascii="宋体" w:cs="宋体"/>
          <w:color w:val="000000"/>
          <w:kern w:val="0"/>
          <w:sz w:val="36"/>
          <w:szCs w:val="36"/>
        </w:rPr>
        <w:t xml:space="preserve"> </w:t>
      </w:r>
      <w:r>
        <w:rPr>
          <w:rFonts w:ascii="宋体" w:hAnsi="宋体" w:cs="宋体" w:hint="eastAsia"/>
          <w:color w:val="000000"/>
          <w:kern w:val="0"/>
          <w:sz w:val="36"/>
          <w:szCs w:val="36"/>
        </w:rPr>
        <w:t>法定代表人授权书</w:t>
      </w:r>
    </w:p>
    <w:p w14:paraId="6E778DAC" w14:textId="77777777" w:rsidR="00A1596A" w:rsidRDefault="00A1596A">
      <w:pPr>
        <w:widowControl/>
        <w:spacing w:line="360" w:lineRule="auto"/>
        <w:rPr>
          <w:rFonts w:ascii="宋体" w:cs="宋体"/>
          <w:color w:val="000000"/>
          <w:kern w:val="0"/>
          <w:sz w:val="36"/>
          <w:szCs w:val="36"/>
        </w:rPr>
      </w:pPr>
    </w:p>
    <w:p w14:paraId="690AB78D" w14:textId="77777777" w:rsidR="00A1596A" w:rsidRDefault="00000000">
      <w:pPr>
        <w:widowControl/>
        <w:spacing w:line="360" w:lineRule="auto"/>
        <w:ind w:firstLineChars="700" w:firstLine="2520"/>
        <w:rPr>
          <w:rFonts w:ascii="宋体" w:cs="宋体"/>
          <w:color w:val="000000"/>
          <w:kern w:val="0"/>
          <w:sz w:val="36"/>
          <w:szCs w:val="36"/>
        </w:rPr>
      </w:pPr>
      <w:r>
        <w:rPr>
          <w:rFonts w:ascii="宋体" w:hAnsi="宋体" w:cs="宋体" w:hint="eastAsia"/>
          <w:color w:val="000000"/>
          <w:kern w:val="0"/>
          <w:sz w:val="36"/>
          <w:szCs w:val="36"/>
        </w:rPr>
        <w:t>第四部分</w:t>
      </w:r>
      <w:r>
        <w:rPr>
          <w:rFonts w:ascii="宋体" w:cs="宋体"/>
          <w:color w:val="000000"/>
          <w:kern w:val="0"/>
          <w:sz w:val="36"/>
          <w:szCs w:val="36"/>
        </w:rPr>
        <w:t>   </w:t>
      </w:r>
      <w:r>
        <w:rPr>
          <w:rFonts w:ascii="宋体" w:cs="宋体"/>
          <w:color w:val="000000"/>
          <w:kern w:val="0"/>
          <w:sz w:val="36"/>
          <w:szCs w:val="36"/>
        </w:rPr>
        <w:t xml:space="preserve"> </w:t>
      </w:r>
      <w:r>
        <w:rPr>
          <w:rFonts w:ascii="宋体" w:hAnsi="宋体" w:cs="宋体" w:hint="eastAsia"/>
          <w:color w:val="000000"/>
          <w:kern w:val="0"/>
          <w:sz w:val="36"/>
          <w:szCs w:val="36"/>
        </w:rPr>
        <w:t>企业资格报告</w:t>
      </w:r>
    </w:p>
    <w:p w14:paraId="43EED29D" w14:textId="77777777" w:rsidR="00A1596A" w:rsidRDefault="00A1596A">
      <w:pPr>
        <w:widowControl/>
        <w:spacing w:line="360" w:lineRule="auto"/>
        <w:rPr>
          <w:rFonts w:ascii="宋体" w:cs="宋体"/>
          <w:color w:val="000000"/>
          <w:kern w:val="0"/>
          <w:sz w:val="36"/>
          <w:szCs w:val="36"/>
        </w:rPr>
      </w:pPr>
    </w:p>
    <w:p w14:paraId="32B82D1A" w14:textId="77777777" w:rsidR="00A1596A" w:rsidRDefault="00A1596A">
      <w:pPr>
        <w:widowControl/>
        <w:spacing w:line="360" w:lineRule="auto"/>
        <w:ind w:leftChars="685" w:left="1438" w:firstLine="900"/>
        <w:jc w:val="center"/>
        <w:rPr>
          <w:rFonts w:ascii="宋体" w:cs="宋体"/>
          <w:color w:val="000000"/>
          <w:kern w:val="0"/>
          <w:sz w:val="36"/>
          <w:szCs w:val="36"/>
        </w:rPr>
      </w:pPr>
    </w:p>
    <w:p w14:paraId="3687C804" w14:textId="77777777" w:rsidR="00A1596A" w:rsidRDefault="00A1596A">
      <w:pPr>
        <w:widowControl/>
        <w:spacing w:line="360" w:lineRule="auto"/>
        <w:jc w:val="center"/>
        <w:rPr>
          <w:rFonts w:ascii="宋体" w:cs="宋体"/>
          <w:b/>
          <w:color w:val="000000"/>
          <w:kern w:val="0"/>
          <w:sz w:val="44"/>
          <w:szCs w:val="44"/>
        </w:rPr>
      </w:pPr>
    </w:p>
    <w:p w14:paraId="4FB4A0C2" w14:textId="77777777" w:rsidR="00A1596A" w:rsidRDefault="00A1596A">
      <w:pPr>
        <w:widowControl/>
        <w:spacing w:line="360" w:lineRule="auto"/>
        <w:jc w:val="center"/>
        <w:rPr>
          <w:rFonts w:ascii="宋体" w:cs="宋体"/>
          <w:color w:val="000000"/>
          <w:kern w:val="0"/>
          <w:sz w:val="24"/>
        </w:rPr>
      </w:pPr>
    </w:p>
    <w:p w14:paraId="30DDED40" w14:textId="77777777" w:rsidR="00A1596A" w:rsidRDefault="00A1596A">
      <w:pPr>
        <w:widowControl/>
        <w:spacing w:line="360" w:lineRule="auto"/>
        <w:jc w:val="center"/>
        <w:rPr>
          <w:rFonts w:ascii="宋体" w:cs="宋体"/>
          <w:color w:val="000000"/>
          <w:kern w:val="0"/>
          <w:sz w:val="24"/>
        </w:rPr>
      </w:pPr>
    </w:p>
    <w:p w14:paraId="4E93EC2E" w14:textId="77777777" w:rsidR="00A1596A" w:rsidRDefault="00A1596A">
      <w:pPr>
        <w:widowControl/>
        <w:spacing w:line="360" w:lineRule="auto"/>
        <w:jc w:val="center"/>
        <w:rPr>
          <w:rFonts w:ascii="宋体" w:cs="宋体"/>
          <w:color w:val="000000"/>
          <w:kern w:val="0"/>
          <w:sz w:val="24"/>
        </w:rPr>
      </w:pPr>
    </w:p>
    <w:p w14:paraId="3DB47B71" w14:textId="77777777" w:rsidR="00A1596A" w:rsidRDefault="00A1596A">
      <w:pPr>
        <w:widowControl/>
        <w:spacing w:line="360" w:lineRule="auto"/>
        <w:rPr>
          <w:rFonts w:ascii="宋体" w:cs="宋体"/>
          <w:color w:val="000000"/>
          <w:kern w:val="0"/>
          <w:sz w:val="24"/>
        </w:rPr>
      </w:pPr>
    </w:p>
    <w:p w14:paraId="2EC0357B" w14:textId="77777777" w:rsidR="00A1596A" w:rsidRDefault="00A1596A">
      <w:pPr>
        <w:widowControl/>
        <w:spacing w:line="360" w:lineRule="auto"/>
        <w:rPr>
          <w:rFonts w:ascii="宋体" w:cs="宋体"/>
          <w:color w:val="000000"/>
          <w:kern w:val="0"/>
          <w:sz w:val="24"/>
        </w:rPr>
      </w:pPr>
    </w:p>
    <w:p w14:paraId="0768FC2F" w14:textId="77777777" w:rsidR="00A1596A" w:rsidRDefault="00A1596A">
      <w:pPr>
        <w:widowControl/>
        <w:spacing w:line="360" w:lineRule="auto"/>
        <w:jc w:val="center"/>
        <w:rPr>
          <w:rFonts w:ascii="宋体" w:cs="宋体"/>
          <w:color w:val="000000"/>
          <w:kern w:val="0"/>
          <w:sz w:val="24"/>
        </w:rPr>
      </w:pPr>
    </w:p>
    <w:p w14:paraId="5538D7A6" w14:textId="77777777" w:rsidR="00A1596A" w:rsidRDefault="00000000">
      <w:pPr>
        <w:widowControl/>
        <w:spacing w:line="360" w:lineRule="auto"/>
        <w:ind w:firstLineChars="600" w:firstLine="2650"/>
        <w:rPr>
          <w:rFonts w:ascii="宋体" w:cs="宋体"/>
          <w:b/>
          <w:color w:val="000000"/>
          <w:kern w:val="0"/>
          <w:sz w:val="44"/>
          <w:szCs w:val="44"/>
        </w:rPr>
      </w:pPr>
      <w:r>
        <w:rPr>
          <w:rFonts w:ascii="宋体" w:hAnsi="宋体" w:cs="宋体" w:hint="eastAsia"/>
          <w:b/>
          <w:color w:val="000000"/>
          <w:kern w:val="0"/>
          <w:sz w:val="44"/>
          <w:szCs w:val="44"/>
        </w:rPr>
        <w:t>第一部分</w:t>
      </w:r>
      <w:r>
        <w:rPr>
          <w:b/>
          <w:color w:val="000000"/>
          <w:kern w:val="0"/>
          <w:sz w:val="44"/>
          <w:szCs w:val="44"/>
        </w:rPr>
        <w:t xml:space="preserve">   </w:t>
      </w:r>
      <w:r>
        <w:rPr>
          <w:rFonts w:ascii="宋体" w:hAnsi="宋体" w:cs="宋体" w:hint="eastAsia"/>
          <w:b/>
          <w:color w:val="000000"/>
          <w:kern w:val="0"/>
          <w:sz w:val="44"/>
          <w:szCs w:val="44"/>
        </w:rPr>
        <w:t>投标函</w:t>
      </w:r>
    </w:p>
    <w:p w14:paraId="13FBAFA8" w14:textId="77777777" w:rsidR="00A1596A" w:rsidRDefault="00A1596A">
      <w:pPr>
        <w:widowControl/>
        <w:spacing w:line="360" w:lineRule="auto"/>
        <w:jc w:val="left"/>
        <w:rPr>
          <w:rFonts w:ascii="宋体" w:cs="宋体"/>
          <w:color w:val="000000"/>
          <w:kern w:val="0"/>
          <w:sz w:val="24"/>
        </w:rPr>
      </w:pPr>
    </w:p>
    <w:p w14:paraId="1C49A76C"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西安高新科技职业学院：</w:t>
      </w:r>
    </w:p>
    <w:p w14:paraId="7E84D658"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我单位收到贵公司B19办公楼</w:t>
      </w:r>
      <w:r>
        <w:rPr>
          <w:rFonts w:ascii="宋体" w:hAnsi="宋体" w:hint="eastAsia"/>
          <w:bCs/>
          <w:sz w:val="24"/>
        </w:rPr>
        <w:t>供水调频增压设备</w:t>
      </w:r>
      <w:r>
        <w:rPr>
          <w:rFonts w:ascii="宋体" w:hAnsi="宋体" w:cs="宋体" w:hint="eastAsia"/>
          <w:color w:val="000000"/>
          <w:kern w:val="0"/>
          <w:sz w:val="24"/>
        </w:rPr>
        <w:t>采购、安装招标文件，经仔细研究，我们决定参加该项目的投标报价。为此，我方郑重声明以下诸点，并负法律责任：</w:t>
      </w:r>
    </w:p>
    <w:p w14:paraId="3E344FD3" w14:textId="77777777" w:rsidR="00A1596A" w:rsidRDefault="00000000">
      <w:pPr>
        <w:widowControl/>
        <w:spacing w:line="360" w:lineRule="auto"/>
        <w:jc w:val="left"/>
        <w:rPr>
          <w:rFonts w:ascii="宋体" w:cs="宋体"/>
          <w:color w:val="000000"/>
          <w:kern w:val="0"/>
          <w:sz w:val="24"/>
        </w:rPr>
      </w:pPr>
      <w:r>
        <w:rPr>
          <w:color w:val="000000"/>
          <w:kern w:val="0"/>
          <w:sz w:val="24"/>
        </w:rPr>
        <w:t>     1</w:t>
      </w:r>
      <w:r>
        <w:rPr>
          <w:rFonts w:ascii="宋体" w:hAnsi="宋体" w:cs="宋体" w:hint="eastAsia"/>
          <w:color w:val="000000"/>
          <w:kern w:val="0"/>
          <w:sz w:val="24"/>
        </w:rPr>
        <w:t>、我方愿意按照招标文件中的一切要求，提供</w:t>
      </w:r>
      <w:r>
        <w:rPr>
          <w:rFonts w:ascii="宋体" w:hAnsi="宋体" w:hint="eastAsia"/>
          <w:bCs/>
          <w:sz w:val="24"/>
        </w:rPr>
        <w:t>供水调频增压设备</w:t>
      </w:r>
      <w:r>
        <w:rPr>
          <w:rFonts w:ascii="宋体" w:hAnsi="宋体" w:cs="宋体" w:hint="eastAsia"/>
          <w:color w:val="000000"/>
          <w:kern w:val="0"/>
          <w:sz w:val="24"/>
        </w:rPr>
        <w:t>产品及售后服务，</w:t>
      </w:r>
      <w:r>
        <w:rPr>
          <w:rFonts w:hint="eastAsia"/>
          <w:color w:val="000000"/>
          <w:kern w:val="0"/>
          <w:sz w:val="24"/>
        </w:rPr>
        <w:t>我方</w:t>
      </w:r>
      <w:r>
        <w:rPr>
          <w:rFonts w:ascii="宋体" w:hAnsi="宋体" w:cs="宋体" w:hint="eastAsia"/>
          <w:color w:val="000000"/>
          <w:kern w:val="0"/>
          <w:sz w:val="24"/>
        </w:rPr>
        <w:t>总报价为人民币</w:t>
      </w:r>
      <w:r>
        <w:rPr>
          <w:color w:val="000000"/>
          <w:kern w:val="0"/>
          <w:sz w:val="24"/>
        </w:rPr>
        <w:t>(</w:t>
      </w:r>
      <w:r>
        <w:rPr>
          <w:rFonts w:ascii="宋体" w:hAnsi="宋体" w:cs="宋体" w:hint="eastAsia"/>
          <w:color w:val="000000"/>
          <w:kern w:val="0"/>
          <w:sz w:val="24"/>
        </w:rPr>
        <w:t>大写</w:t>
      </w:r>
      <w:r>
        <w:rPr>
          <w:color w:val="000000"/>
          <w:kern w:val="0"/>
          <w:sz w:val="24"/>
        </w:rPr>
        <w:t>)</w:t>
      </w:r>
      <w:r>
        <w:rPr>
          <w:rFonts w:hint="eastAsia"/>
          <w:color w:val="000000"/>
          <w:kern w:val="0"/>
          <w:sz w:val="24"/>
        </w:rPr>
        <w:t>：</w:t>
      </w:r>
      <w:r>
        <w:rPr>
          <w:color w:val="000000"/>
          <w:kern w:val="0"/>
          <w:sz w:val="24"/>
        </w:rPr>
        <w:t xml:space="preserve">                                   </w:t>
      </w:r>
      <w:r>
        <w:rPr>
          <w:rFonts w:ascii="宋体" w:hAnsi="宋体" w:cs="宋体" w:hint="eastAsia"/>
          <w:color w:val="000000"/>
          <w:kern w:val="0"/>
          <w:sz w:val="24"/>
        </w:rPr>
        <w:t>元；</w:t>
      </w:r>
      <w:r>
        <w:rPr>
          <w:color w:val="000000"/>
          <w:kern w:val="0"/>
          <w:sz w:val="24"/>
        </w:rPr>
        <w:t>(</w:t>
      </w:r>
      <w:r>
        <w:rPr>
          <w:rFonts w:ascii="宋体" w:hAnsi="宋体" w:cs="宋体" w:hint="eastAsia"/>
          <w:color w:val="000000"/>
          <w:kern w:val="0"/>
          <w:sz w:val="24"/>
        </w:rPr>
        <w:t>小写</w:t>
      </w:r>
      <w:r>
        <w:rPr>
          <w:color w:val="000000"/>
          <w:kern w:val="0"/>
          <w:sz w:val="24"/>
        </w:rPr>
        <w:t>) </w:t>
      </w:r>
      <w:r>
        <w:rPr>
          <w:rFonts w:hint="eastAsia"/>
          <w:color w:val="000000"/>
          <w:kern w:val="0"/>
          <w:sz w:val="24"/>
        </w:rPr>
        <w:t>：</w:t>
      </w:r>
      <w:r>
        <w:rPr>
          <w:color w:val="000000"/>
          <w:kern w:val="0"/>
          <w:sz w:val="24"/>
        </w:rPr>
        <w:t xml:space="preserve">                  </w:t>
      </w:r>
      <w:r>
        <w:rPr>
          <w:rFonts w:ascii="宋体" w:hAnsi="宋体" w:cs="宋体" w:hint="eastAsia"/>
          <w:color w:val="000000"/>
          <w:kern w:val="0"/>
          <w:sz w:val="24"/>
        </w:rPr>
        <w:t>元；详见《开标一览表》</w:t>
      </w:r>
      <w:r>
        <w:rPr>
          <w:rFonts w:hint="eastAsia"/>
          <w:color w:val="000000"/>
          <w:kern w:val="0"/>
          <w:sz w:val="24"/>
        </w:rPr>
        <w:t>。</w:t>
      </w:r>
    </w:p>
    <w:p w14:paraId="6EB5B680" w14:textId="77777777" w:rsidR="00A1596A" w:rsidRDefault="00000000">
      <w:pPr>
        <w:widowControl/>
        <w:spacing w:line="360" w:lineRule="auto"/>
        <w:jc w:val="left"/>
        <w:rPr>
          <w:rFonts w:ascii="宋体" w:cs="宋体"/>
          <w:color w:val="000000"/>
          <w:kern w:val="0"/>
          <w:sz w:val="24"/>
        </w:rPr>
      </w:pPr>
      <w:r>
        <w:rPr>
          <w:color w:val="000000"/>
          <w:kern w:val="0"/>
          <w:sz w:val="24"/>
        </w:rPr>
        <w:t>     2</w:t>
      </w:r>
      <w:r>
        <w:rPr>
          <w:rFonts w:ascii="宋体" w:hAnsi="宋体" w:cs="宋体" w:hint="eastAsia"/>
          <w:color w:val="000000"/>
          <w:kern w:val="0"/>
          <w:sz w:val="24"/>
        </w:rPr>
        <w:t>、我方提交的投标文件，正本一份，副本二份，</w:t>
      </w:r>
      <w:r>
        <w:rPr>
          <w:rFonts w:ascii="宋体" w:hAnsi="宋体" w:cs="宋体"/>
          <w:color w:val="000000"/>
          <w:kern w:val="0"/>
          <w:sz w:val="24"/>
        </w:rPr>
        <w:t>电子版投标文件一份</w:t>
      </w:r>
      <w:r>
        <w:rPr>
          <w:rFonts w:ascii="宋体" w:hAnsi="宋体" w:cs="宋体" w:hint="eastAsia"/>
          <w:color w:val="000000"/>
          <w:kern w:val="0"/>
          <w:sz w:val="24"/>
        </w:rPr>
        <w:t>。</w:t>
      </w:r>
    </w:p>
    <w:p w14:paraId="436EDC64" w14:textId="77777777" w:rsidR="00A1596A" w:rsidRDefault="00000000">
      <w:pPr>
        <w:widowControl/>
        <w:spacing w:line="360" w:lineRule="auto"/>
        <w:jc w:val="left"/>
        <w:rPr>
          <w:rFonts w:ascii="宋体" w:cs="宋体"/>
          <w:color w:val="000000"/>
          <w:kern w:val="0"/>
          <w:sz w:val="24"/>
        </w:rPr>
      </w:pPr>
      <w:r>
        <w:rPr>
          <w:color w:val="000000"/>
          <w:kern w:val="0"/>
          <w:sz w:val="24"/>
        </w:rPr>
        <w:t>     3</w:t>
      </w:r>
      <w:r>
        <w:rPr>
          <w:rFonts w:ascii="宋体" w:hAnsi="宋体" w:cs="宋体" w:hint="eastAsia"/>
          <w:color w:val="000000"/>
          <w:kern w:val="0"/>
          <w:sz w:val="24"/>
        </w:rPr>
        <w:t>、如果我们的投标文件被接受，我们将履行招标文件中规定的每一项要求，并按期、按质、按量完成任务。</w:t>
      </w:r>
    </w:p>
    <w:p w14:paraId="27629BBF" w14:textId="77777777" w:rsidR="00A1596A" w:rsidRDefault="00000000">
      <w:pPr>
        <w:widowControl/>
        <w:spacing w:line="360" w:lineRule="auto"/>
        <w:jc w:val="left"/>
        <w:rPr>
          <w:rFonts w:ascii="宋体" w:cs="宋体"/>
          <w:color w:val="000000"/>
          <w:kern w:val="0"/>
          <w:sz w:val="24"/>
        </w:rPr>
      </w:pPr>
      <w:r>
        <w:rPr>
          <w:color w:val="000000"/>
          <w:kern w:val="0"/>
          <w:sz w:val="24"/>
        </w:rPr>
        <w:t>     4</w:t>
      </w:r>
      <w:r>
        <w:rPr>
          <w:rFonts w:ascii="宋体" w:hAnsi="宋体" w:cs="宋体" w:hint="eastAsia"/>
          <w:color w:val="000000"/>
          <w:kern w:val="0"/>
          <w:sz w:val="24"/>
        </w:rPr>
        <w:t>、我们理解，最低报价不是中标的唯一条件，你们有选择或拒绝投标者中选的权利。</w:t>
      </w:r>
    </w:p>
    <w:p w14:paraId="269A7ABE" w14:textId="77777777" w:rsidR="00A1596A" w:rsidRDefault="00000000">
      <w:pPr>
        <w:widowControl/>
        <w:spacing w:line="360" w:lineRule="auto"/>
        <w:jc w:val="left"/>
        <w:rPr>
          <w:rFonts w:ascii="宋体" w:cs="宋体"/>
          <w:color w:val="000000"/>
          <w:kern w:val="0"/>
          <w:sz w:val="24"/>
        </w:rPr>
      </w:pPr>
      <w:r>
        <w:rPr>
          <w:color w:val="000000"/>
          <w:kern w:val="0"/>
          <w:sz w:val="24"/>
        </w:rPr>
        <w:t>     5</w:t>
      </w:r>
      <w:r>
        <w:rPr>
          <w:rFonts w:ascii="宋体" w:hAnsi="宋体" w:cs="宋体" w:hint="eastAsia"/>
          <w:color w:val="000000"/>
          <w:kern w:val="0"/>
          <w:sz w:val="24"/>
        </w:rPr>
        <w:t>、我方愿按《中华人民共和国招标投标法》履行自己的全部责任。</w:t>
      </w:r>
    </w:p>
    <w:p w14:paraId="5FACA0EE" w14:textId="77777777" w:rsidR="00A1596A" w:rsidRDefault="00000000">
      <w:pPr>
        <w:widowControl/>
        <w:spacing w:line="360" w:lineRule="auto"/>
        <w:jc w:val="left"/>
        <w:rPr>
          <w:rFonts w:ascii="宋体" w:cs="宋体"/>
          <w:color w:val="000000"/>
          <w:kern w:val="0"/>
          <w:sz w:val="24"/>
        </w:rPr>
      </w:pPr>
      <w:r>
        <w:rPr>
          <w:color w:val="000000"/>
          <w:kern w:val="0"/>
          <w:sz w:val="24"/>
        </w:rPr>
        <w:t>     6</w:t>
      </w:r>
      <w:r>
        <w:rPr>
          <w:rFonts w:hint="eastAsia"/>
          <w:color w:val="000000"/>
          <w:kern w:val="0"/>
          <w:sz w:val="24"/>
        </w:rPr>
        <w:t>、</w:t>
      </w:r>
      <w:r>
        <w:rPr>
          <w:rFonts w:ascii="宋体" w:hAnsi="宋体" w:cs="宋体" w:hint="eastAsia"/>
          <w:color w:val="000000"/>
          <w:kern w:val="0"/>
          <w:sz w:val="24"/>
        </w:rPr>
        <w:t>我们同意按招标文件规定，遵守贵方的各项规定。</w:t>
      </w:r>
    </w:p>
    <w:p w14:paraId="60156576" w14:textId="77777777" w:rsidR="00A1596A" w:rsidRDefault="00000000">
      <w:pPr>
        <w:widowControl/>
        <w:spacing w:line="360" w:lineRule="auto"/>
        <w:jc w:val="left"/>
        <w:rPr>
          <w:rFonts w:ascii="宋体" w:cs="宋体"/>
          <w:color w:val="000000"/>
          <w:kern w:val="0"/>
          <w:sz w:val="24"/>
        </w:rPr>
      </w:pPr>
      <w:r>
        <w:rPr>
          <w:color w:val="000000"/>
          <w:kern w:val="0"/>
          <w:sz w:val="24"/>
        </w:rPr>
        <w:t>     7</w:t>
      </w:r>
      <w:r>
        <w:rPr>
          <w:rFonts w:ascii="宋体" w:hAnsi="宋体" w:cs="宋体" w:hint="eastAsia"/>
          <w:color w:val="000000"/>
          <w:kern w:val="0"/>
          <w:sz w:val="24"/>
        </w:rPr>
        <w:t>、我方的投标文件在向贵方正式提交后</w:t>
      </w:r>
      <w:r>
        <w:rPr>
          <w:rFonts w:hint="eastAsia"/>
          <w:color w:val="000000"/>
          <w:kern w:val="0"/>
          <w:sz w:val="24"/>
        </w:rPr>
        <w:t>3</w:t>
      </w:r>
      <w:r>
        <w:rPr>
          <w:color w:val="000000"/>
          <w:kern w:val="0"/>
          <w:sz w:val="24"/>
        </w:rPr>
        <w:t>0</w:t>
      </w:r>
      <w:r>
        <w:rPr>
          <w:rFonts w:ascii="宋体" w:hAnsi="宋体" w:cs="宋体" w:hint="eastAsia"/>
          <w:color w:val="000000"/>
          <w:kern w:val="0"/>
          <w:sz w:val="24"/>
        </w:rPr>
        <w:t>天内有效。</w:t>
      </w:r>
    </w:p>
    <w:p w14:paraId="3E3AD470" w14:textId="77777777" w:rsidR="00A1596A" w:rsidRDefault="00000000">
      <w:pPr>
        <w:widowControl/>
        <w:spacing w:line="360" w:lineRule="auto"/>
        <w:jc w:val="left"/>
        <w:rPr>
          <w:rFonts w:ascii="宋体" w:cs="宋体"/>
          <w:color w:val="000000"/>
          <w:kern w:val="0"/>
          <w:sz w:val="24"/>
        </w:rPr>
      </w:pPr>
      <w:r>
        <w:rPr>
          <w:color w:val="000000"/>
          <w:kern w:val="0"/>
          <w:sz w:val="24"/>
        </w:rPr>
        <w:t>     8</w:t>
      </w:r>
      <w:r>
        <w:rPr>
          <w:rFonts w:ascii="宋体" w:hAnsi="宋体" w:cs="宋体" w:hint="eastAsia"/>
          <w:color w:val="000000"/>
          <w:kern w:val="0"/>
          <w:sz w:val="24"/>
        </w:rPr>
        <w:t>、所有关于本投标文件的函电，请按下列地址联系：</w:t>
      </w:r>
    </w:p>
    <w:p w14:paraId="0CDF8530" w14:textId="77777777" w:rsidR="00A1596A" w:rsidRDefault="00A1596A">
      <w:pPr>
        <w:widowControl/>
        <w:spacing w:line="360" w:lineRule="auto"/>
        <w:jc w:val="left"/>
        <w:rPr>
          <w:rFonts w:ascii="宋体" w:cs="宋体"/>
          <w:color w:val="000000"/>
          <w:kern w:val="0"/>
          <w:sz w:val="24"/>
        </w:rPr>
      </w:pPr>
    </w:p>
    <w:p w14:paraId="4E272B7D"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投标单位全称</w:t>
      </w:r>
      <w:r>
        <w:rPr>
          <w:color w:val="000000"/>
          <w:kern w:val="0"/>
          <w:sz w:val="24"/>
        </w:rPr>
        <w:t>(</w:t>
      </w:r>
      <w:r>
        <w:rPr>
          <w:rFonts w:ascii="宋体" w:hAnsi="宋体" w:cs="宋体" w:hint="eastAsia"/>
          <w:color w:val="000000"/>
          <w:kern w:val="0"/>
          <w:sz w:val="24"/>
        </w:rPr>
        <w:t>印章</w:t>
      </w:r>
      <w:r>
        <w:rPr>
          <w:color w:val="000000"/>
          <w:kern w:val="0"/>
          <w:sz w:val="24"/>
        </w:rPr>
        <w:t>)</w:t>
      </w:r>
      <w:r>
        <w:rPr>
          <w:rFonts w:ascii="宋体" w:hAnsi="宋体" w:cs="宋体" w:hint="eastAsia"/>
          <w:color w:val="000000"/>
          <w:kern w:val="0"/>
          <w:sz w:val="24"/>
        </w:rPr>
        <w:t>：</w:t>
      </w:r>
    </w:p>
    <w:p w14:paraId="44B25BC6"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地</w:t>
      </w:r>
      <w:r>
        <w:rPr>
          <w:color w:val="000000"/>
          <w:kern w:val="0"/>
          <w:sz w:val="24"/>
        </w:rPr>
        <w:t xml:space="preserve">    </w:t>
      </w:r>
      <w:r>
        <w:rPr>
          <w:rFonts w:ascii="宋体" w:hAnsi="宋体" w:cs="宋体" w:hint="eastAsia"/>
          <w:color w:val="000000"/>
          <w:kern w:val="0"/>
          <w:sz w:val="24"/>
        </w:rPr>
        <w:t>址：</w:t>
      </w:r>
    </w:p>
    <w:p w14:paraId="385E23F8"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开户银行：</w:t>
      </w:r>
    </w:p>
    <w:p w14:paraId="31A2BDE3"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帐</w:t>
      </w:r>
      <w:r>
        <w:rPr>
          <w:color w:val="000000"/>
          <w:kern w:val="0"/>
          <w:sz w:val="24"/>
        </w:rPr>
        <w:t xml:space="preserve">    </w:t>
      </w:r>
      <w:r>
        <w:rPr>
          <w:rFonts w:ascii="宋体" w:hAnsi="宋体" w:cs="宋体" w:hint="eastAsia"/>
          <w:color w:val="000000"/>
          <w:kern w:val="0"/>
          <w:sz w:val="24"/>
        </w:rPr>
        <w:t>号：</w:t>
      </w:r>
    </w:p>
    <w:p w14:paraId="435D41EB"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电</w:t>
      </w:r>
      <w:r>
        <w:rPr>
          <w:color w:val="000000"/>
          <w:kern w:val="0"/>
          <w:sz w:val="24"/>
        </w:rPr>
        <w:t xml:space="preserve">    </w:t>
      </w:r>
      <w:r>
        <w:rPr>
          <w:rFonts w:ascii="宋体" w:hAnsi="宋体" w:cs="宋体" w:hint="eastAsia"/>
          <w:color w:val="000000"/>
          <w:kern w:val="0"/>
          <w:sz w:val="24"/>
        </w:rPr>
        <w:t>话：</w:t>
      </w:r>
    </w:p>
    <w:p w14:paraId="46B17A6C"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传</w:t>
      </w:r>
      <w:r>
        <w:rPr>
          <w:color w:val="000000"/>
          <w:kern w:val="0"/>
          <w:sz w:val="24"/>
        </w:rPr>
        <w:t xml:space="preserve">    </w:t>
      </w:r>
      <w:r>
        <w:rPr>
          <w:rFonts w:ascii="宋体" w:hAnsi="宋体" w:cs="宋体" w:hint="eastAsia"/>
          <w:color w:val="000000"/>
          <w:kern w:val="0"/>
          <w:sz w:val="24"/>
        </w:rPr>
        <w:t>真：</w:t>
      </w:r>
    </w:p>
    <w:p w14:paraId="10CECA18"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邮</w:t>
      </w:r>
      <w:r>
        <w:rPr>
          <w:color w:val="000000"/>
          <w:kern w:val="0"/>
          <w:sz w:val="24"/>
        </w:rPr>
        <w:t xml:space="preserve">    </w:t>
      </w:r>
      <w:r>
        <w:rPr>
          <w:rFonts w:ascii="宋体" w:hAnsi="宋体" w:cs="宋体" w:hint="eastAsia"/>
          <w:color w:val="000000"/>
          <w:kern w:val="0"/>
          <w:sz w:val="24"/>
        </w:rPr>
        <w:t>编：</w:t>
      </w:r>
    </w:p>
    <w:p w14:paraId="0279EB3D" w14:textId="77777777" w:rsidR="00A1596A" w:rsidRDefault="00000000">
      <w:pPr>
        <w:widowControl/>
        <w:spacing w:line="360" w:lineRule="auto"/>
        <w:ind w:firstLineChars="150" w:firstLine="360"/>
        <w:jc w:val="left"/>
        <w:rPr>
          <w:rFonts w:ascii="宋体" w:cs="宋体"/>
          <w:color w:val="000000"/>
          <w:kern w:val="0"/>
          <w:sz w:val="24"/>
        </w:rPr>
      </w:pPr>
      <w:r>
        <w:rPr>
          <w:rFonts w:ascii="宋体" w:hAnsi="宋体" w:cs="宋体" w:hint="eastAsia"/>
          <w:color w:val="000000"/>
          <w:kern w:val="0"/>
          <w:sz w:val="24"/>
        </w:rPr>
        <w:t>授权代表：</w:t>
      </w:r>
    </w:p>
    <w:p w14:paraId="0855464D"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p>
    <w:p w14:paraId="69D10BC4" w14:textId="77777777" w:rsidR="00A1596A" w:rsidRDefault="00000000">
      <w:pPr>
        <w:widowControl/>
        <w:spacing w:line="360" w:lineRule="auto"/>
        <w:jc w:val="left"/>
        <w:rPr>
          <w:color w:val="000000"/>
          <w:kern w:val="0"/>
          <w:sz w:val="24"/>
        </w:rPr>
      </w:pPr>
      <w:r>
        <w:rPr>
          <w:color w:val="000000"/>
          <w:kern w:val="0"/>
          <w:sz w:val="24"/>
        </w:rPr>
        <w:t xml:space="preserve">                                                         </w:t>
      </w:r>
      <w:r>
        <w:rPr>
          <w:rFonts w:hint="eastAsia"/>
          <w:color w:val="000000"/>
          <w:kern w:val="0"/>
          <w:sz w:val="24"/>
        </w:rPr>
        <w:t>二零二五</w:t>
      </w:r>
      <w:r>
        <w:rPr>
          <w:rFonts w:ascii="宋体" w:hAnsi="宋体" w:cs="宋体" w:hint="eastAsia"/>
          <w:color w:val="000000"/>
          <w:kern w:val="0"/>
          <w:sz w:val="24"/>
        </w:rPr>
        <w:t>年</w:t>
      </w:r>
      <w:r>
        <w:rPr>
          <w:color w:val="000000"/>
          <w:kern w:val="0"/>
          <w:sz w:val="24"/>
        </w:rPr>
        <w:t xml:space="preserve">      </w:t>
      </w:r>
      <w:r>
        <w:rPr>
          <w:rFonts w:ascii="宋体" w:hAnsi="宋体" w:cs="宋体" w:hint="eastAsia"/>
          <w:color w:val="000000"/>
          <w:kern w:val="0"/>
          <w:sz w:val="24"/>
        </w:rPr>
        <w:t>月</w:t>
      </w:r>
      <w:r>
        <w:rPr>
          <w:color w:val="000000"/>
          <w:kern w:val="0"/>
          <w:sz w:val="24"/>
        </w:rPr>
        <w:t xml:space="preserve">      </w:t>
      </w:r>
      <w:r>
        <w:rPr>
          <w:rFonts w:hint="eastAsia"/>
          <w:color w:val="000000"/>
          <w:kern w:val="0"/>
          <w:sz w:val="24"/>
        </w:rPr>
        <w:t>日</w:t>
      </w:r>
      <w:r>
        <w:rPr>
          <w:color w:val="000000"/>
          <w:kern w:val="0"/>
          <w:sz w:val="24"/>
        </w:rPr>
        <w:t xml:space="preserve"> </w:t>
      </w:r>
    </w:p>
    <w:p w14:paraId="3CFC027A" w14:textId="77777777" w:rsidR="00A1596A" w:rsidRDefault="00A1596A">
      <w:pPr>
        <w:widowControl/>
        <w:spacing w:line="360" w:lineRule="auto"/>
        <w:jc w:val="left"/>
        <w:rPr>
          <w:color w:val="000000"/>
          <w:kern w:val="0"/>
          <w:sz w:val="24"/>
        </w:rPr>
      </w:pPr>
    </w:p>
    <w:p w14:paraId="3B58F14A" w14:textId="77777777" w:rsidR="00A1596A" w:rsidRDefault="00A1596A">
      <w:pPr>
        <w:widowControl/>
        <w:spacing w:line="360" w:lineRule="auto"/>
        <w:ind w:firstLineChars="592" w:firstLine="2615"/>
        <w:jc w:val="left"/>
        <w:rPr>
          <w:rFonts w:ascii="宋体" w:cs="宋体"/>
          <w:b/>
          <w:color w:val="000000"/>
          <w:kern w:val="0"/>
          <w:sz w:val="44"/>
          <w:szCs w:val="44"/>
        </w:rPr>
      </w:pPr>
    </w:p>
    <w:p w14:paraId="766A2DE1" w14:textId="77777777" w:rsidR="00A1596A" w:rsidRDefault="00000000">
      <w:pPr>
        <w:widowControl/>
        <w:spacing w:line="360" w:lineRule="auto"/>
        <w:ind w:firstLineChars="592" w:firstLine="2615"/>
        <w:jc w:val="left"/>
        <w:rPr>
          <w:rFonts w:ascii="宋体" w:cs="宋体"/>
          <w:b/>
          <w:color w:val="000000"/>
          <w:kern w:val="0"/>
          <w:sz w:val="44"/>
          <w:szCs w:val="44"/>
        </w:rPr>
      </w:pPr>
      <w:r>
        <w:rPr>
          <w:rFonts w:ascii="宋体" w:hAnsi="宋体" w:cs="宋体" w:hint="eastAsia"/>
          <w:b/>
          <w:color w:val="000000"/>
          <w:kern w:val="0"/>
          <w:sz w:val="44"/>
          <w:szCs w:val="44"/>
        </w:rPr>
        <w:t>第二部分</w:t>
      </w:r>
      <w:r>
        <w:rPr>
          <w:b/>
          <w:color w:val="000000"/>
          <w:kern w:val="0"/>
          <w:sz w:val="44"/>
          <w:szCs w:val="44"/>
        </w:rPr>
        <w:t xml:space="preserve">   </w:t>
      </w:r>
      <w:r>
        <w:rPr>
          <w:rFonts w:ascii="宋体" w:hAnsi="宋体" w:cs="宋体" w:hint="eastAsia"/>
          <w:b/>
          <w:color w:val="000000"/>
          <w:kern w:val="0"/>
          <w:sz w:val="44"/>
          <w:szCs w:val="44"/>
        </w:rPr>
        <w:t>开标一览表</w:t>
      </w:r>
    </w:p>
    <w:p w14:paraId="1D51B5AC" w14:textId="77777777" w:rsidR="00A1596A" w:rsidRDefault="00000000">
      <w:pPr>
        <w:widowControl/>
        <w:tabs>
          <w:tab w:val="left" w:pos="8585"/>
        </w:tabs>
        <w:spacing w:line="360" w:lineRule="auto"/>
        <w:rPr>
          <w:rFonts w:ascii="宋体" w:cs="宋体"/>
          <w:color w:val="000000"/>
          <w:kern w:val="0"/>
          <w:sz w:val="28"/>
          <w:szCs w:val="28"/>
        </w:rPr>
      </w:pPr>
      <w:r>
        <w:rPr>
          <w:rFonts w:ascii="宋体" w:cs="宋体" w:hint="eastAsia"/>
          <w:color w:val="000000"/>
          <w:kern w:val="0"/>
          <w:sz w:val="28"/>
          <w:szCs w:val="28"/>
        </w:rPr>
        <w:tab/>
      </w:r>
    </w:p>
    <w:p w14:paraId="64664425" w14:textId="77777777" w:rsidR="00A1596A" w:rsidRDefault="00000000">
      <w:pPr>
        <w:widowControl/>
        <w:rPr>
          <w:rFonts w:ascii="宋体" w:cs="宋体"/>
          <w:color w:val="000000"/>
          <w:kern w:val="0"/>
          <w:sz w:val="28"/>
          <w:szCs w:val="28"/>
        </w:rPr>
      </w:pPr>
      <w:r>
        <w:rPr>
          <w:rFonts w:ascii="宋体" w:hAnsi="宋体" w:cs="宋体" w:hint="eastAsia"/>
          <w:color w:val="000000"/>
          <w:kern w:val="0"/>
          <w:sz w:val="28"/>
          <w:szCs w:val="28"/>
        </w:rPr>
        <w:t>一、开标一览表：</w:t>
      </w:r>
    </w:p>
    <w:tbl>
      <w:tblPr>
        <w:tblW w:w="99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213"/>
        <w:gridCol w:w="1725"/>
        <w:gridCol w:w="1687"/>
        <w:gridCol w:w="1944"/>
      </w:tblGrid>
      <w:tr w:rsidR="00A1596A" w14:paraId="4E647D19" w14:textId="77777777">
        <w:tc>
          <w:tcPr>
            <w:tcW w:w="2390" w:type="dxa"/>
            <w:vAlign w:val="center"/>
          </w:tcPr>
          <w:p w14:paraId="08165BE9" w14:textId="77777777" w:rsidR="00A1596A" w:rsidRDefault="00000000">
            <w:pPr>
              <w:widowControl/>
              <w:ind w:firstLineChars="247" w:firstLine="595"/>
              <w:rPr>
                <w:rFonts w:ascii="宋体" w:cs="宋体"/>
                <w:color w:val="000000"/>
                <w:kern w:val="0"/>
                <w:sz w:val="24"/>
              </w:rPr>
            </w:pPr>
            <w:r>
              <w:rPr>
                <w:rFonts w:ascii="宋体" w:hAnsi="宋体" w:hint="eastAsia"/>
                <w:b/>
                <w:bCs/>
                <w:sz w:val="24"/>
              </w:rPr>
              <w:t>单位名称</w:t>
            </w:r>
          </w:p>
        </w:tc>
        <w:tc>
          <w:tcPr>
            <w:tcW w:w="2213" w:type="dxa"/>
            <w:vAlign w:val="center"/>
          </w:tcPr>
          <w:p w14:paraId="1E8F78D7" w14:textId="77777777" w:rsidR="00A1596A" w:rsidRDefault="00000000">
            <w:pPr>
              <w:jc w:val="center"/>
              <w:rPr>
                <w:rFonts w:ascii="宋体"/>
                <w:b/>
                <w:bCs/>
                <w:sz w:val="24"/>
              </w:rPr>
            </w:pPr>
            <w:r>
              <w:rPr>
                <w:rFonts w:ascii="宋体" w:hAnsi="宋体" w:hint="eastAsia"/>
                <w:b/>
                <w:bCs/>
                <w:sz w:val="24"/>
              </w:rPr>
              <w:t>投标总报价（元）</w:t>
            </w:r>
          </w:p>
        </w:tc>
        <w:tc>
          <w:tcPr>
            <w:tcW w:w="1725" w:type="dxa"/>
            <w:vAlign w:val="center"/>
          </w:tcPr>
          <w:p w14:paraId="3D0BD1F8" w14:textId="77777777" w:rsidR="00A1596A" w:rsidRDefault="00000000">
            <w:pPr>
              <w:widowControl/>
              <w:ind w:firstLineChars="98" w:firstLine="236"/>
              <w:rPr>
                <w:rFonts w:ascii="宋体" w:cs="宋体"/>
                <w:color w:val="000000"/>
                <w:kern w:val="0"/>
                <w:sz w:val="24"/>
              </w:rPr>
            </w:pPr>
            <w:r>
              <w:rPr>
                <w:rFonts w:ascii="宋体" w:hAnsi="宋体" w:hint="eastAsia"/>
                <w:b/>
                <w:bCs/>
                <w:sz w:val="24"/>
              </w:rPr>
              <w:t>供货周期</w:t>
            </w:r>
          </w:p>
        </w:tc>
        <w:tc>
          <w:tcPr>
            <w:tcW w:w="1687" w:type="dxa"/>
            <w:vAlign w:val="center"/>
          </w:tcPr>
          <w:p w14:paraId="29A9F83F" w14:textId="77777777" w:rsidR="00A1596A" w:rsidRDefault="00000000">
            <w:pPr>
              <w:widowControl/>
              <w:ind w:firstLineChars="49" w:firstLine="118"/>
              <w:rPr>
                <w:rFonts w:ascii="宋体" w:cs="宋体"/>
                <w:color w:val="000000"/>
                <w:kern w:val="0"/>
                <w:sz w:val="24"/>
              </w:rPr>
            </w:pPr>
            <w:r>
              <w:rPr>
                <w:rFonts w:ascii="宋体" w:hAnsi="宋体" w:hint="eastAsia"/>
                <w:b/>
                <w:bCs/>
                <w:sz w:val="24"/>
              </w:rPr>
              <w:t>签字确认</w:t>
            </w:r>
          </w:p>
        </w:tc>
        <w:tc>
          <w:tcPr>
            <w:tcW w:w="1944" w:type="dxa"/>
            <w:vAlign w:val="center"/>
          </w:tcPr>
          <w:p w14:paraId="33C492C8" w14:textId="77777777" w:rsidR="00A1596A" w:rsidRDefault="00000000">
            <w:pPr>
              <w:widowControl/>
              <w:ind w:firstLineChars="198" w:firstLine="477"/>
              <w:rPr>
                <w:rFonts w:ascii="宋体" w:cs="宋体"/>
                <w:color w:val="000000"/>
                <w:kern w:val="0"/>
                <w:sz w:val="24"/>
              </w:rPr>
            </w:pPr>
            <w:r>
              <w:rPr>
                <w:rFonts w:ascii="宋体" w:hAnsi="宋体" w:hint="eastAsia"/>
                <w:b/>
                <w:bCs/>
                <w:sz w:val="24"/>
              </w:rPr>
              <w:t>其他</w:t>
            </w:r>
          </w:p>
        </w:tc>
      </w:tr>
      <w:tr w:rsidR="00A1596A" w14:paraId="69F2B949" w14:textId="77777777">
        <w:trPr>
          <w:trHeight w:val="1075"/>
        </w:trPr>
        <w:tc>
          <w:tcPr>
            <w:tcW w:w="2390" w:type="dxa"/>
            <w:vAlign w:val="center"/>
          </w:tcPr>
          <w:p w14:paraId="080870C6" w14:textId="77777777" w:rsidR="00A1596A" w:rsidRDefault="00A1596A">
            <w:pPr>
              <w:widowControl/>
              <w:spacing w:line="360" w:lineRule="auto"/>
              <w:ind w:left="1320" w:hanging="480"/>
              <w:jc w:val="center"/>
              <w:rPr>
                <w:rFonts w:ascii="宋体" w:cs="宋体"/>
                <w:color w:val="000000"/>
                <w:kern w:val="0"/>
                <w:sz w:val="24"/>
                <w:szCs w:val="20"/>
              </w:rPr>
            </w:pPr>
          </w:p>
        </w:tc>
        <w:tc>
          <w:tcPr>
            <w:tcW w:w="2213" w:type="dxa"/>
            <w:vAlign w:val="center"/>
          </w:tcPr>
          <w:p w14:paraId="4E414FDD" w14:textId="77777777" w:rsidR="00A1596A" w:rsidRDefault="00A1596A">
            <w:pPr>
              <w:widowControl/>
              <w:spacing w:line="360" w:lineRule="auto"/>
              <w:jc w:val="center"/>
              <w:rPr>
                <w:rFonts w:ascii="宋体" w:cs="宋体"/>
                <w:color w:val="000000"/>
                <w:kern w:val="0"/>
                <w:sz w:val="24"/>
                <w:szCs w:val="20"/>
              </w:rPr>
            </w:pPr>
          </w:p>
        </w:tc>
        <w:tc>
          <w:tcPr>
            <w:tcW w:w="1725" w:type="dxa"/>
            <w:vAlign w:val="center"/>
          </w:tcPr>
          <w:p w14:paraId="1B0A25A1" w14:textId="77777777" w:rsidR="00A1596A" w:rsidRDefault="00A1596A">
            <w:pPr>
              <w:widowControl/>
              <w:spacing w:line="360" w:lineRule="auto"/>
              <w:ind w:left="1320" w:rightChars="-1439" w:right="-3022" w:hanging="480"/>
              <w:jc w:val="center"/>
              <w:rPr>
                <w:rFonts w:ascii="宋体" w:cs="宋体"/>
                <w:color w:val="000000"/>
                <w:kern w:val="0"/>
                <w:sz w:val="24"/>
                <w:szCs w:val="20"/>
              </w:rPr>
            </w:pPr>
          </w:p>
        </w:tc>
        <w:tc>
          <w:tcPr>
            <w:tcW w:w="1687" w:type="dxa"/>
            <w:tcBorders>
              <w:top w:val="nil"/>
            </w:tcBorders>
            <w:vAlign w:val="center"/>
          </w:tcPr>
          <w:p w14:paraId="0F3ACB63" w14:textId="77777777" w:rsidR="00A1596A" w:rsidRDefault="00A1596A">
            <w:pPr>
              <w:widowControl/>
              <w:spacing w:line="360" w:lineRule="auto"/>
              <w:ind w:left="1320" w:hanging="480"/>
              <w:jc w:val="center"/>
              <w:rPr>
                <w:rFonts w:ascii="宋体" w:cs="宋体"/>
                <w:color w:val="000000"/>
                <w:kern w:val="0"/>
                <w:sz w:val="24"/>
                <w:szCs w:val="20"/>
              </w:rPr>
            </w:pPr>
          </w:p>
        </w:tc>
        <w:tc>
          <w:tcPr>
            <w:tcW w:w="1944" w:type="dxa"/>
            <w:vAlign w:val="center"/>
          </w:tcPr>
          <w:p w14:paraId="5BB80144" w14:textId="77777777" w:rsidR="00A1596A" w:rsidRDefault="00A1596A">
            <w:pPr>
              <w:widowControl/>
              <w:spacing w:line="360" w:lineRule="auto"/>
              <w:ind w:left="1320" w:hanging="480"/>
              <w:jc w:val="center"/>
              <w:rPr>
                <w:rFonts w:ascii="宋体" w:cs="宋体"/>
                <w:color w:val="000000"/>
                <w:kern w:val="0"/>
                <w:sz w:val="24"/>
                <w:szCs w:val="20"/>
              </w:rPr>
            </w:pPr>
          </w:p>
        </w:tc>
      </w:tr>
    </w:tbl>
    <w:p w14:paraId="3C382EF4" w14:textId="77777777" w:rsidR="00A1596A" w:rsidRDefault="00000000">
      <w:pPr>
        <w:rPr>
          <w:kern w:val="0"/>
          <w:sz w:val="20"/>
          <w:szCs w:val="20"/>
        </w:rPr>
      </w:pPr>
      <w:r>
        <w:rPr>
          <w:rFonts w:ascii="宋体" w:hAnsi="宋体" w:hint="eastAsia"/>
          <w:sz w:val="28"/>
          <w:szCs w:val="28"/>
        </w:rPr>
        <w:t>投标单位：</w:t>
      </w:r>
      <w:r>
        <w:rPr>
          <w:rFonts w:ascii="宋体" w:hAnsi="宋体"/>
          <w:sz w:val="28"/>
          <w:szCs w:val="28"/>
        </w:rPr>
        <w:t xml:space="preserve">      </w:t>
      </w:r>
      <w:r>
        <w:rPr>
          <w:rFonts w:ascii="宋体" w:hAnsi="宋体" w:hint="eastAsia"/>
          <w:sz w:val="28"/>
          <w:szCs w:val="28"/>
        </w:rPr>
        <w:t>（盖章）                法定代表人或委托</w:t>
      </w:r>
      <w:r>
        <w:rPr>
          <w:rFonts w:ascii="宋体" w:hAnsi="宋体" w:cs="宋体"/>
          <w:kern w:val="0"/>
          <w:sz w:val="24"/>
          <w:szCs w:val="24"/>
        </w:rPr>
        <w:fldChar w:fldCharType="begin"/>
      </w:r>
      <w:r>
        <w:rPr>
          <w:rFonts w:ascii="宋体" w:hAnsi="宋体" w:cs="宋体"/>
          <w:kern w:val="0"/>
          <w:sz w:val="24"/>
          <w:szCs w:val="24"/>
        </w:rPr>
        <w:instrText xml:space="preserve"> LINK Excel.Sheet.12 C:\\Users\\王景乔\\Desktop\\新理城供水设备\\水箱、变频供水设备等统计表.xlsx Sheet2!R1:R1048576 \a \f 5 \h  \* MERGEFORMAT </w:instrText>
      </w:r>
      <w:r>
        <w:rPr>
          <w:rFonts w:ascii="宋体" w:hAnsi="宋体" w:cs="宋体"/>
          <w:kern w:val="0"/>
          <w:sz w:val="24"/>
          <w:szCs w:val="24"/>
        </w:rPr>
        <w:fldChar w:fldCharType="separate"/>
      </w:r>
    </w:p>
    <w:p w14:paraId="0F38D807" w14:textId="77777777" w:rsidR="00A1596A" w:rsidRDefault="00000000">
      <w:pPr>
        <w:widowControl/>
        <w:jc w:val="left"/>
        <w:rPr>
          <w:rFonts w:ascii="宋体" w:hAnsi="宋体" w:cs="宋体" w:hint="eastAsia"/>
          <w:kern w:val="0"/>
          <w:sz w:val="24"/>
          <w:szCs w:val="24"/>
        </w:rPr>
      </w:pPr>
      <w:r>
        <w:rPr>
          <w:rFonts w:ascii="宋体" w:hAnsi="宋体" w:cs="宋体"/>
          <w:kern w:val="0"/>
          <w:sz w:val="24"/>
          <w:szCs w:val="24"/>
        </w:rPr>
        <w:fldChar w:fldCharType="end"/>
      </w:r>
    </w:p>
    <w:p w14:paraId="4FC91F7C" w14:textId="77777777" w:rsidR="00A1596A" w:rsidRDefault="00000000">
      <w:pPr>
        <w:widowControl/>
        <w:jc w:val="left"/>
        <w:rPr>
          <w:rFonts w:ascii="宋体" w:cs="宋体"/>
          <w:kern w:val="0"/>
          <w:sz w:val="24"/>
          <w:szCs w:val="24"/>
        </w:rPr>
      </w:pPr>
      <w:r>
        <w:rPr>
          <w:rFonts w:ascii="宋体" w:hAnsi="宋体" w:cs="宋体" w:hint="eastAsia"/>
          <w:kern w:val="0"/>
          <w:sz w:val="24"/>
          <w:szCs w:val="24"/>
        </w:rPr>
        <w:t>说明：</w:t>
      </w:r>
      <w:r>
        <w:rPr>
          <w:rFonts w:ascii="宋体" w:hAnsi="宋体" w:cs="宋体"/>
          <w:kern w:val="0"/>
          <w:sz w:val="24"/>
          <w:szCs w:val="24"/>
        </w:rPr>
        <w:t>1</w:t>
      </w:r>
      <w:r>
        <w:rPr>
          <w:rFonts w:ascii="宋体" w:hAnsi="宋体" w:cs="宋体" w:hint="eastAsia"/>
          <w:kern w:val="0"/>
          <w:sz w:val="24"/>
          <w:szCs w:val="24"/>
        </w:rPr>
        <w:t>、各项目填写工整、完善。</w:t>
      </w:r>
    </w:p>
    <w:p w14:paraId="0F569819" w14:textId="77777777" w:rsidR="00A1596A" w:rsidRDefault="00000000">
      <w:pPr>
        <w:widowControl/>
        <w:jc w:val="left"/>
        <w:rPr>
          <w:rFonts w:ascii="宋体" w:cs="宋体"/>
          <w:kern w:val="0"/>
          <w:sz w:val="24"/>
          <w:szCs w:val="24"/>
        </w:rPr>
      </w:pPr>
      <w:r>
        <w:rPr>
          <w:rFonts w:ascii="宋体" w:hAnsi="宋体" w:cs="宋体"/>
          <w:kern w:val="0"/>
          <w:sz w:val="24"/>
          <w:szCs w:val="24"/>
        </w:rPr>
        <w:t xml:space="preserve">      2</w:t>
      </w:r>
      <w:r>
        <w:rPr>
          <w:rFonts w:ascii="宋体" w:hAnsi="宋体" w:cs="宋体" w:hint="eastAsia"/>
          <w:kern w:val="0"/>
          <w:sz w:val="24"/>
          <w:szCs w:val="24"/>
        </w:rPr>
        <w:t>、投标人须列出每种规格型号供水设备的详细报价清单。</w:t>
      </w:r>
    </w:p>
    <w:p w14:paraId="56352C16" w14:textId="77777777" w:rsidR="00A1596A" w:rsidRDefault="00000000">
      <w:pPr>
        <w:widowControl/>
        <w:ind w:firstLineChars="300" w:firstLine="72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、中标人必须提供全额增值税普通发票。</w:t>
      </w:r>
    </w:p>
    <w:tbl>
      <w:tblPr>
        <w:tblpPr w:leftFromText="180" w:rightFromText="180" w:vertAnchor="text" w:horzAnchor="page" w:tblpX="1042" w:tblpY="386"/>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56"/>
        <w:gridCol w:w="3083"/>
        <w:gridCol w:w="709"/>
        <w:gridCol w:w="756"/>
        <w:gridCol w:w="1032"/>
        <w:gridCol w:w="1236"/>
      </w:tblGrid>
      <w:tr w:rsidR="00A1596A" w14:paraId="248C0C74" w14:textId="77777777">
        <w:trPr>
          <w:trHeight w:val="663"/>
        </w:trPr>
        <w:tc>
          <w:tcPr>
            <w:tcW w:w="709" w:type="dxa"/>
            <w:shd w:val="clear" w:color="auto" w:fill="auto"/>
            <w:noWrap/>
          </w:tcPr>
          <w:p w14:paraId="0ABD9F23"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序号</w:t>
            </w:r>
          </w:p>
        </w:tc>
        <w:tc>
          <w:tcPr>
            <w:tcW w:w="2256" w:type="dxa"/>
            <w:shd w:val="clear" w:color="auto" w:fill="auto"/>
          </w:tcPr>
          <w:p w14:paraId="38A8669D"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名称</w:t>
            </w:r>
          </w:p>
        </w:tc>
        <w:tc>
          <w:tcPr>
            <w:tcW w:w="3083" w:type="dxa"/>
            <w:shd w:val="clear" w:color="auto" w:fill="auto"/>
            <w:noWrap/>
          </w:tcPr>
          <w:p w14:paraId="51E41065"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型号/尺寸</w:t>
            </w:r>
          </w:p>
        </w:tc>
        <w:tc>
          <w:tcPr>
            <w:tcW w:w="709" w:type="dxa"/>
            <w:shd w:val="clear" w:color="auto" w:fill="auto"/>
            <w:noWrap/>
          </w:tcPr>
          <w:p w14:paraId="37DC4A83"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单位</w:t>
            </w:r>
          </w:p>
        </w:tc>
        <w:tc>
          <w:tcPr>
            <w:tcW w:w="756" w:type="dxa"/>
            <w:shd w:val="clear" w:color="auto" w:fill="auto"/>
            <w:noWrap/>
          </w:tcPr>
          <w:p w14:paraId="37ACA6C5"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数量</w:t>
            </w:r>
          </w:p>
        </w:tc>
        <w:tc>
          <w:tcPr>
            <w:tcW w:w="1032" w:type="dxa"/>
            <w:shd w:val="clear" w:color="auto" w:fill="auto"/>
            <w:noWrap/>
          </w:tcPr>
          <w:p w14:paraId="6089ABB0"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单价</w:t>
            </w:r>
          </w:p>
        </w:tc>
        <w:tc>
          <w:tcPr>
            <w:tcW w:w="1236" w:type="dxa"/>
            <w:shd w:val="clear" w:color="auto" w:fill="auto"/>
          </w:tcPr>
          <w:p w14:paraId="01ACDE62"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合价</w:t>
            </w:r>
          </w:p>
        </w:tc>
      </w:tr>
      <w:tr w:rsidR="00A1596A" w14:paraId="1A8C8D0C" w14:textId="77777777">
        <w:trPr>
          <w:trHeight w:val="776"/>
        </w:trPr>
        <w:tc>
          <w:tcPr>
            <w:tcW w:w="709" w:type="dxa"/>
            <w:shd w:val="clear" w:color="auto" w:fill="auto"/>
            <w:noWrap/>
          </w:tcPr>
          <w:p w14:paraId="51C5B00A" w14:textId="77777777" w:rsidR="00A1596A" w:rsidRDefault="00A1596A">
            <w:pPr>
              <w:widowControl/>
              <w:spacing w:line="360" w:lineRule="auto"/>
              <w:jc w:val="center"/>
              <w:rPr>
                <w:rFonts w:ascii="宋体" w:hAnsi="宋体" w:cs="宋体" w:hint="eastAsia"/>
                <w:color w:val="000000"/>
                <w:kern w:val="0"/>
                <w:sz w:val="24"/>
              </w:rPr>
            </w:pPr>
          </w:p>
          <w:p w14:paraId="19E455E0"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2256" w:type="dxa"/>
            <w:shd w:val="clear" w:color="auto" w:fill="auto"/>
          </w:tcPr>
          <w:p w14:paraId="21AFCE51"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B19办公楼无负压供水调频增压设备</w:t>
            </w:r>
          </w:p>
        </w:tc>
        <w:tc>
          <w:tcPr>
            <w:tcW w:w="3083" w:type="dxa"/>
            <w:shd w:val="clear" w:color="auto" w:fill="auto"/>
          </w:tcPr>
          <w:p w14:paraId="5C9DE763" w14:textId="77777777" w:rsidR="00A1596A" w:rsidRDefault="00A1596A">
            <w:pPr>
              <w:widowControl/>
              <w:spacing w:line="360" w:lineRule="auto"/>
              <w:jc w:val="center"/>
              <w:rPr>
                <w:rFonts w:ascii="宋体" w:hAnsi="宋体" w:cs="宋体" w:hint="eastAsia"/>
                <w:color w:val="000000"/>
                <w:kern w:val="0"/>
                <w:sz w:val="24"/>
              </w:rPr>
            </w:pPr>
          </w:p>
        </w:tc>
        <w:tc>
          <w:tcPr>
            <w:tcW w:w="709" w:type="dxa"/>
            <w:shd w:val="clear" w:color="auto" w:fill="auto"/>
            <w:noWrap/>
          </w:tcPr>
          <w:p w14:paraId="152AE9C3"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套</w:t>
            </w:r>
          </w:p>
        </w:tc>
        <w:tc>
          <w:tcPr>
            <w:tcW w:w="756" w:type="dxa"/>
            <w:shd w:val="clear" w:color="auto" w:fill="auto"/>
            <w:noWrap/>
          </w:tcPr>
          <w:p w14:paraId="1EE4892F"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1032" w:type="dxa"/>
            <w:shd w:val="clear" w:color="auto" w:fill="auto"/>
            <w:noWrap/>
          </w:tcPr>
          <w:p w14:paraId="75DA424B" w14:textId="77777777" w:rsidR="00A1596A" w:rsidRDefault="00A1596A">
            <w:pPr>
              <w:widowControl/>
              <w:spacing w:line="360" w:lineRule="auto"/>
              <w:jc w:val="center"/>
              <w:rPr>
                <w:rFonts w:ascii="宋体" w:hAnsi="宋体" w:cs="宋体" w:hint="eastAsia"/>
                <w:color w:val="000000"/>
                <w:kern w:val="0"/>
                <w:sz w:val="24"/>
              </w:rPr>
            </w:pPr>
          </w:p>
        </w:tc>
        <w:tc>
          <w:tcPr>
            <w:tcW w:w="1236" w:type="dxa"/>
            <w:shd w:val="clear" w:color="auto" w:fill="auto"/>
          </w:tcPr>
          <w:p w14:paraId="2CE88D87" w14:textId="77777777" w:rsidR="00A1596A" w:rsidRDefault="00A1596A">
            <w:pPr>
              <w:widowControl/>
              <w:spacing w:line="360" w:lineRule="auto"/>
              <w:jc w:val="center"/>
              <w:rPr>
                <w:rFonts w:ascii="宋体" w:hAnsi="宋体" w:cs="宋体" w:hint="eastAsia"/>
                <w:color w:val="000000"/>
                <w:kern w:val="0"/>
                <w:sz w:val="24"/>
              </w:rPr>
            </w:pPr>
          </w:p>
        </w:tc>
      </w:tr>
      <w:tr w:rsidR="00A1596A" w14:paraId="086E66E4" w14:textId="77777777">
        <w:trPr>
          <w:trHeight w:val="464"/>
        </w:trPr>
        <w:tc>
          <w:tcPr>
            <w:tcW w:w="709" w:type="dxa"/>
            <w:shd w:val="clear" w:color="auto" w:fill="auto"/>
            <w:noWrap/>
          </w:tcPr>
          <w:p w14:paraId="2D479C1E"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2</w:t>
            </w:r>
          </w:p>
        </w:tc>
        <w:tc>
          <w:tcPr>
            <w:tcW w:w="2256" w:type="dxa"/>
            <w:shd w:val="clear" w:color="auto" w:fill="auto"/>
          </w:tcPr>
          <w:p w14:paraId="3DC62D4A"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其他</w:t>
            </w:r>
          </w:p>
        </w:tc>
        <w:tc>
          <w:tcPr>
            <w:tcW w:w="3083" w:type="dxa"/>
            <w:shd w:val="clear" w:color="auto" w:fill="auto"/>
          </w:tcPr>
          <w:p w14:paraId="5441BACC"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运费、安装、调试、售后现场不可控等所有费用</w:t>
            </w:r>
          </w:p>
        </w:tc>
        <w:tc>
          <w:tcPr>
            <w:tcW w:w="709" w:type="dxa"/>
            <w:shd w:val="clear" w:color="auto" w:fill="auto"/>
            <w:noWrap/>
          </w:tcPr>
          <w:p w14:paraId="2FE10F6E"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次</w:t>
            </w:r>
          </w:p>
        </w:tc>
        <w:tc>
          <w:tcPr>
            <w:tcW w:w="756" w:type="dxa"/>
            <w:shd w:val="clear" w:color="auto" w:fill="auto"/>
            <w:noWrap/>
          </w:tcPr>
          <w:p w14:paraId="6B36DF34" w14:textId="77777777" w:rsidR="00A1596A" w:rsidRDefault="00000000">
            <w:pPr>
              <w:widowControl/>
              <w:spacing w:line="360" w:lineRule="auto"/>
              <w:jc w:val="center"/>
              <w:rPr>
                <w:rFonts w:ascii="宋体" w:hAnsi="宋体" w:cs="宋体" w:hint="eastAsia"/>
                <w:color w:val="000000"/>
                <w:kern w:val="0"/>
                <w:sz w:val="24"/>
              </w:rPr>
            </w:pPr>
            <w:r>
              <w:rPr>
                <w:rFonts w:ascii="宋体" w:hAnsi="宋体" w:cs="宋体" w:hint="eastAsia"/>
                <w:color w:val="000000"/>
                <w:kern w:val="0"/>
                <w:sz w:val="24"/>
              </w:rPr>
              <w:t>1</w:t>
            </w:r>
          </w:p>
        </w:tc>
        <w:tc>
          <w:tcPr>
            <w:tcW w:w="1032" w:type="dxa"/>
            <w:shd w:val="clear" w:color="auto" w:fill="auto"/>
            <w:noWrap/>
          </w:tcPr>
          <w:p w14:paraId="5D898660" w14:textId="77777777" w:rsidR="00A1596A" w:rsidRDefault="00A1596A">
            <w:pPr>
              <w:widowControl/>
              <w:spacing w:line="360" w:lineRule="auto"/>
              <w:jc w:val="center"/>
              <w:rPr>
                <w:rFonts w:ascii="宋体" w:hAnsi="宋体" w:cs="宋体" w:hint="eastAsia"/>
                <w:color w:val="000000"/>
                <w:kern w:val="0"/>
                <w:sz w:val="24"/>
              </w:rPr>
            </w:pPr>
          </w:p>
        </w:tc>
        <w:tc>
          <w:tcPr>
            <w:tcW w:w="1236" w:type="dxa"/>
            <w:shd w:val="clear" w:color="auto" w:fill="auto"/>
          </w:tcPr>
          <w:p w14:paraId="0256172C" w14:textId="77777777" w:rsidR="00A1596A" w:rsidRDefault="00A1596A">
            <w:pPr>
              <w:widowControl/>
              <w:spacing w:line="360" w:lineRule="auto"/>
              <w:jc w:val="center"/>
              <w:rPr>
                <w:rFonts w:ascii="宋体" w:hAnsi="宋体" w:cs="宋体" w:hint="eastAsia"/>
                <w:color w:val="000000"/>
                <w:kern w:val="0"/>
                <w:sz w:val="24"/>
              </w:rPr>
            </w:pPr>
          </w:p>
        </w:tc>
      </w:tr>
      <w:tr w:rsidR="00A1596A" w14:paraId="0A38D546" w14:textId="77777777">
        <w:trPr>
          <w:trHeight w:val="479"/>
        </w:trPr>
        <w:tc>
          <w:tcPr>
            <w:tcW w:w="2965" w:type="dxa"/>
            <w:gridSpan w:val="2"/>
            <w:shd w:val="clear" w:color="auto" w:fill="auto"/>
            <w:noWrap/>
          </w:tcPr>
          <w:p w14:paraId="15E3ECDF" w14:textId="77777777" w:rsidR="00A1596A" w:rsidRDefault="00000000">
            <w:pPr>
              <w:spacing w:line="360" w:lineRule="auto"/>
              <w:rPr>
                <w:rFonts w:ascii="宋体" w:hAnsi="宋体" w:hint="eastAsia"/>
                <w:bCs/>
                <w:sz w:val="24"/>
              </w:rPr>
            </w:pPr>
            <w:r>
              <w:rPr>
                <w:rFonts w:ascii="宋体" w:hAnsi="宋体" w:hint="eastAsia"/>
                <w:bCs/>
                <w:sz w:val="24"/>
              </w:rPr>
              <w:t>总计（元）</w:t>
            </w:r>
          </w:p>
        </w:tc>
        <w:tc>
          <w:tcPr>
            <w:tcW w:w="3792" w:type="dxa"/>
            <w:gridSpan w:val="2"/>
            <w:shd w:val="clear" w:color="auto" w:fill="auto"/>
            <w:noWrap/>
            <w:vAlign w:val="center"/>
          </w:tcPr>
          <w:p w14:paraId="46B55FE6" w14:textId="77777777" w:rsidR="00A1596A" w:rsidRDefault="00000000">
            <w:pPr>
              <w:spacing w:line="360" w:lineRule="auto"/>
              <w:rPr>
                <w:rFonts w:ascii="宋体" w:hAnsi="宋体" w:hint="eastAsia"/>
                <w:bCs/>
                <w:sz w:val="24"/>
              </w:rPr>
            </w:pPr>
            <w:r>
              <w:rPr>
                <w:rFonts w:ascii="宋体" w:hAnsi="宋体" w:hint="eastAsia"/>
                <w:bCs/>
                <w:sz w:val="24"/>
              </w:rPr>
              <w:t>大写</w:t>
            </w:r>
          </w:p>
        </w:tc>
        <w:tc>
          <w:tcPr>
            <w:tcW w:w="756" w:type="dxa"/>
            <w:shd w:val="clear" w:color="auto" w:fill="auto"/>
            <w:noWrap/>
            <w:vAlign w:val="center"/>
          </w:tcPr>
          <w:p w14:paraId="0F4213F0" w14:textId="77777777" w:rsidR="00A1596A" w:rsidRDefault="00000000">
            <w:pPr>
              <w:spacing w:line="360" w:lineRule="auto"/>
              <w:jc w:val="center"/>
              <w:rPr>
                <w:rFonts w:ascii="宋体" w:hAnsi="宋体" w:hint="eastAsia"/>
                <w:bCs/>
                <w:sz w:val="24"/>
              </w:rPr>
            </w:pPr>
            <w:r>
              <w:rPr>
                <w:rFonts w:ascii="宋体" w:hAnsi="宋体" w:hint="eastAsia"/>
                <w:bCs/>
                <w:sz w:val="24"/>
              </w:rPr>
              <w:t>小写</w:t>
            </w:r>
          </w:p>
        </w:tc>
        <w:tc>
          <w:tcPr>
            <w:tcW w:w="2268" w:type="dxa"/>
            <w:gridSpan w:val="2"/>
            <w:shd w:val="clear" w:color="auto" w:fill="auto"/>
            <w:noWrap/>
          </w:tcPr>
          <w:p w14:paraId="38BAA4F1" w14:textId="77777777" w:rsidR="00A1596A" w:rsidRDefault="00A1596A">
            <w:pPr>
              <w:widowControl/>
              <w:spacing w:line="360" w:lineRule="auto"/>
              <w:ind w:firstLineChars="200" w:firstLine="480"/>
              <w:jc w:val="left"/>
              <w:rPr>
                <w:rFonts w:ascii="宋体" w:hAnsi="宋体" w:cs="宋体" w:hint="eastAsia"/>
                <w:color w:val="000000"/>
                <w:kern w:val="0"/>
                <w:sz w:val="24"/>
              </w:rPr>
            </w:pPr>
          </w:p>
        </w:tc>
      </w:tr>
    </w:tbl>
    <w:p w14:paraId="0DCBB016" w14:textId="77777777" w:rsidR="00A1596A" w:rsidRDefault="00A1596A">
      <w:pPr>
        <w:widowControl/>
        <w:ind w:firstLineChars="300" w:firstLine="720"/>
        <w:jc w:val="left"/>
        <w:rPr>
          <w:rFonts w:ascii="宋体" w:cs="宋体"/>
          <w:kern w:val="0"/>
          <w:sz w:val="24"/>
          <w:szCs w:val="24"/>
        </w:rPr>
      </w:pPr>
    </w:p>
    <w:p w14:paraId="559128DB" w14:textId="77777777" w:rsidR="00A1596A" w:rsidRDefault="00A1596A">
      <w:pPr>
        <w:widowControl/>
        <w:jc w:val="left"/>
        <w:rPr>
          <w:rFonts w:ascii="宋体" w:cs="宋体"/>
          <w:kern w:val="0"/>
          <w:sz w:val="28"/>
          <w:szCs w:val="28"/>
        </w:rPr>
      </w:pPr>
    </w:p>
    <w:p w14:paraId="394622D3" w14:textId="77777777" w:rsidR="00A1596A" w:rsidRDefault="00000000">
      <w:pPr>
        <w:widowControl/>
        <w:jc w:val="left"/>
        <w:rPr>
          <w:rFonts w:ascii="宋体" w:cs="宋体"/>
          <w:kern w:val="0"/>
          <w:sz w:val="24"/>
          <w:szCs w:val="24"/>
        </w:rPr>
      </w:pPr>
      <w:r>
        <w:rPr>
          <w:rFonts w:ascii="宋体" w:hAnsi="宋体" w:cs="宋体" w:hint="eastAsia"/>
          <w:kern w:val="0"/>
          <w:sz w:val="24"/>
          <w:szCs w:val="24"/>
        </w:rPr>
        <w:t>投标单位：（公章）</w:t>
      </w:r>
      <w:r>
        <w:rPr>
          <w:rFonts w:ascii="宋体" w:hAnsi="宋体" w:cs="宋体"/>
          <w:kern w:val="0"/>
          <w:sz w:val="24"/>
          <w:szCs w:val="24"/>
        </w:rPr>
        <w:t xml:space="preserve">                   </w:t>
      </w:r>
      <w:r>
        <w:rPr>
          <w:rFonts w:ascii="宋体" w:hAnsi="宋体" w:cs="宋体" w:hint="eastAsia"/>
          <w:kern w:val="0"/>
          <w:sz w:val="24"/>
          <w:szCs w:val="24"/>
        </w:rPr>
        <w:t>法定代表人或授权代表人：（签字）</w:t>
      </w:r>
    </w:p>
    <w:p w14:paraId="3D9CAF05" w14:textId="77777777" w:rsidR="00A1596A" w:rsidRDefault="00A1596A">
      <w:pPr>
        <w:widowControl/>
        <w:spacing w:line="360" w:lineRule="auto"/>
        <w:rPr>
          <w:rFonts w:ascii="宋体" w:hAnsi="宋体" w:cs="宋体" w:hint="eastAsia"/>
          <w:b/>
          <w:color w:val="000000"/>
          <w:kern w:val="0"/>
          <w:sz w:val="44"/>
          <w:szCs w:val="44"/>
        </w:rPr>
      </w:pPr>
    </w:p>
    <w:p w14:paraId="5EA5DF99" w14:textId="77777777" w:rsidR="00A1596A" w:rsidRDefault="00A1596A">
      <w:pPr>
        <w:widowControl/>
        <w:spacing w:line="360" w:lineRule="auto"/>
        <w:jc w:val="center"/>
        <w:rPr>
          <w:rFonts w:ascii="宋体" w:hAnsi="宋体" w:cs="宋体" w:hint="eastAsia"/>
          <w:b/>
          <w:color w:val="000000"/>
          <w:kern w:val="0"/>
          <w:sz w:val="44"/>
          <w:szCs w:val="44"/>
        </w:rPr>
      </w:pPr>
    </w:p>
    <w:p w14:paraId="6F4B2C44" w14:textId="77777777" w:rsidR="00A1596A" w:rsidRDefault="00A1596A">
      <w:pPr>
        <w:widowControl/>
        <w:spacing w:line="360" w:lineRule="auto"/>
        <w:jc w:val="center"/>
        <w:rPr>
          <w:rFonts w:ascii="宋体" w:hAnsi="宋体" w:cs="宋体" w:hint="eastAsia"/>
          <w:b/>
          <w:color w:val="000000"/>
          <w:kern w:val="0"/>
          <w:sz w:val="44"/>
          <w:szCs w:val="44"/>
        </w:rPr>
      </w:pPr>
    </w:p>
    <w:p w14:paraId="419358CF" w14:textId="77777777" w:rsidR="00A1596A" w:rsidRDefault="00A1596A">
      <w:pPr>
        <w:widowControl/>
        <w:spacing w:line="360" w:lineRule="auto"/>
        <w:jc w:val="center"/>
        <w:rPr>
          <w:rFonts w:ascii="宋体" w:hAnsi="宋体" w:cs="宋体" w:hint="eastAsia"/>
          <w:b/>
          <w:color w:val="000000"/>
          <w:kern w:val="0"/>
          <w:sz w:val="44"/>
          <w:szCs w:val="44"/>
        </w:rPr>
      </w:pPr>
    </w:p>
    <w:p w14:paraId="7B332B85" w14:textId="77777777" w:rsidR="00A1596A" w:rsidRDefault="00A1596A">
      <w:pPr>
        <w:widowControl/>
        <w:spacing w:line="360" w:lineRule="auto"/>
        <w:jc w:val="center"/>
        <w:rPr>
          <w:rFonts w:ascii="宋体" w:hAnsi="宋体" w:cs="宋体" w:hint="eastAsia"/>
          <w:b/>
          <w:color w:val="000000"/>
          <w:kern w:val="0"/>
          <w:sz w:val="44"/>
          <w:szCs w:val="44"/>
        </w:rPr>
      </w:pPr>
    </w:p>
    <w:p w14:paraId="3E86F4EC" w14:textId="77777777" w:rsidR="00A1596A" w:rsidRDefault="00A1596A">
      <w:pPr>
        <w:widowControl/>
        <w:spacing w:line="360" w:lineRule="auto"/>
        <w:jc w:val="center"/>
        <w:rPr>
          <w:rFonts w:ascii="宋体" w:hAnsi="宋体" w:cs="宋体" w:hint="eastAsia"/>
          <w:b/>
          <w:color w:val="000000"/>
          <w:kern w:val="0"/>
          <w:sz w:val="44"/>
          <w:szCs w:val="44"/>
        </w:rPr>
      </w:pPr>
    </w:p>
    <w:p w14:paraId="4B64DE85" w14:textId="77777777" w:rsidR="00A1596A" w:rsidRDefault="00A1596A">
      <w:pPr>
        <w:widowControl/>
        <w:spacing w:line="360" w:lineRule="auto"/>
        <w:jc w:val="center"/>
        <w:rPr>
          <w:rFonts w:ascii="宋体" w:hAnsi="宋体" w:cs="宋体" w:hint="eastAsia"/>
          <w:b/>
          <w:color w:val="000000"/>
          <w:kern w:val="0"/>
          <w:sz w:val="44"/>
          <w:szCs w:val="44"/>
        </w:rPr>
      </w:pPr>
    </w:p>
    <w:p w14:paraId="00ADAAC7" w14:textId="77777777" w:rsidR="00A1596A" w:rsidRDefault="00000000">
      <w:pPr>
        <w:widowControl/>
        <w:spacing w:line="360" w:lineRule="auto"/>
        <w:jc w:val="center"/>
        <w:rPr>
          <w:rFonts w:ascii="宋体" w:cs="宋体"/>
          <w:b/>
          <w:color w:val="000000"/>
          <w:kern w:val="0"/>
          <w:sz w:val="44"/>
          <w:szCs w:val="44"/>
        </w:rPr>
      </w:pPr>
      <w:r>
        <w:rPr>
          <w:rFonts w:ascii="宋体" w:hAnsi="宋体" w:cs="宋体" w:hint="eastAsia"/>
          <w:b/>
          <w:color w:val="000000"/>
          <w:kern w:val="0"/>
          <w:sz w:val="44"/>
          <w:szCs w:val="44"/>
        </w:rPr>
        <w:t>第三部分</w:t>
      </w:r>
      <w:r>
        <w:rPr>
          <w:b/>
          <w:color w:val="000000"/>
          <w:kern w:val="0"/>
          <w:sz w:val="44"/>
          <w:szCs w:val="44"/>
        </w:rPr>
        <w:t xml:space="preserve">  </w:t>
      </w:r>
      <w:r>
        <w:rPr>
          <w:rFonts w:ascii="宋体" w:hAnsi="宋体" w:cs="宋体" w:hint="eastAsia"/>
          <w:b/>
          <w:color w:val="000000"/>
          <w:kern w:val="0"/>
          <w:sz w:val="44"/>
          <w:szCs w:val="44"/>
        </w:rPr>
        <w:t>法定代表人授权书</w:t>
      </w:r>
    </w:p>
    <w:p w14:paraId="06470E29" w14:textId="77777777" w:rsidR="00A1596A" w:rsidRDefault="00A1596A">
      <w:pPr>
        <w:widowControl/>
        <w:spacing w:line="360" w:lineRule="auto"/>
        <w:jc w:val="left"/>
        <w:rPr>
          <w:rFonts w:ascii="宋体" w:cs="宋体"/>
          <w:b/>
          <w:color w:val="000000"/>
          <w:kern w:val="0"/>
          <w:sz w:val="44"/>
          <w:szCs w:val="44"/>
        </w:rPr>
      </w:pPr>
    </w:p>
    <w:p w14:paraId="33F3B025" w14:textId="77777777" w:rsidR="00A1596A" w:rsidRDefault="00000000">
      <w:pPr>
        <w:widowControl/>
        <w:spacing w:line="360" w:lineRule="auto"/>
        <w:ind w:firstLineChars="200" w:firstLine="480"/>
        <w:jc w:val="left"/>
        <w:rPr>
          <w:rFonts w:ascii="宋体" w:cs="宋体"/>
          <w:color w:val="000000"/>
          <w:kern w:val="0"/>
          <w:sz w:val="24"/>
        </w:rPr>
      </w:pPr>
      <w:r>
        <w:rPr>
          <w:rFonts w:ascii="宋体" w:hAnsi="宋体" w:cs="宋体" w:hint="eastAsia"/>
          <w:color w:val="000000"/>
          <w:kern w:val="0"/>
          <w:sz w:val="24"/>
        </w:rPr>
        <w:t>西安高新科技职业学院：</w:t>
      </w:r>
    </w:p>
    <w:p w14:paraId="056F2D1C" w14:textId="77777777" w:rsidR="00A1596A" w:rsidRDefault="00000000">
      <w:pPr>
        <w:widowControl/>
        <w:spacing w:line="360" w:lineRule="auto"/>
        <w:jc w:val="left"/>
        <w:rPr>
          <w:rFonts w:ascii="宋体" w:cs="宋体"/>
          <w:color w:val="000000"/>
          <w:kern w:val="0"/>
          <w:sz w:val="24"/>
        </w:rPr>
      </w:pPr>
      <w:r>
        <w:rPr>
          <w:color w:val="000000"/>
          <w:kern w:val="0"/>
          <w:sz w:val="24"/>
        </w:rPr>
        <w:t xml:space="preserve">    </w:t>
      </w:r>
      <w:r>
        <w:rPr>
          <w:rFonts w:hint="eastAsia"/>
          <w:color w:val="000000"/>
          <w:kern w:val="0"/>
          <w:sz w:val="24"/>
        </w:rPr>
        <w:t xml:space="preserve"> </w:t>
      </w:r>
      <w:r>
        <w:rPr>
          <w:color w:val="000000"/>
          <w:kern w:val="0"/>
          <w:sz w:val="24"/>
        </w:rPr>
        <w:t xml:space="preserve"> </w:t>
      </w:r>
      <w:r>
        <w:rPr>
          <w:rFonts w:ascii="宋体" w:hAnsi="宋体" w:cs="宋体" w:hint="eastAsia"/>
          <w:color w:val="000000"/>
          <w:kern w:val="0"/>
          <w:sz w:val="24"/>
        </w:rPr>
        <w:t>现委派</w:t>
      </w:r>
      <w:r>
        <w:rPr>
          <w:color w:val="000000"/>
          <w:kern w:val="0"/>
          <w:sz w:val="24"/>
          <w:u w:val="single"/>
        </w:rPr>
        <w:t xml:space="preserve">              </w:t>
      </w:r>
      <w:r>
        <w:rPr>
          <w:rFonts w:ascii="宋体" w:hAnsi="宋体" w:cs="宋体" w:hint="eastAsia"/>
          <w:color w:val="000000"/>
          <w:kern w:val="0"/>
          <w:sz w:val="24"/>
        </w:rPr>
        <w:t>参加贵院校组织的B19办公楼</w:t>
      </w:r>
      <w:r>
        <w:rPr>
          <w:rFonts w:ascii="宋体" w:cs="宋体" w:hint="eastAsia"/>
          <w:color w:val="000000"/>
          <w:kern w:val="0"/>
          <w:sz w:val="24"/>
        </w:rPr>
        <w:t>供水调频增压设备</w:t>
      </w:r>
      <w:r>
        <w:rPr>
          <w:rFonts w:ascii="宋体" w:hAnsi="宋体" w:cs="宋体" w:hint="eastAsia"/>
          <w:color w:val="000000"/>
          <w:kern w:val="0"/>
          <w:sz w:val="24"/>
        </w:rPr>
        <w:t>采购、安装招标活动，全权代表我单位处理招标活动中的一切事宜。</w:t>
      </w:r>
    </w:p>
    <w:p w14:paraId="33012B27" w14:textId="77777777" w:rsidR="00A1596A" w:rsidRDefault="00000000">
      <w:pPr>
        <w:widowControl/>
        <w:spacing w:line="360" w:lineRule="auto"/>
        <w:ind w:firstLine="480"/>
        <w:jc w:val="left"/>
        <w:rPr>
          <w:color w:val="000000"/>
          <w:kern w:val="0"/>
          <w:sz w:val="24"/>
        </w:rPr>
      </w:pPr>
      <w:r>
        <w:rPr>
          <w:rFonts w:ascii="宋体" w:hAnsi="宋体" w:cs="宋体" w:hint="eastAsia"/>
          <w:color w:val="000000"/>
          <w:kern w:val="0"/>
          <w:sz w:val="24"/>
        </w:rPr>
        <w:t>附全权代表姓名：</w:t>
      </w:r>
      <w:r>
        <w:rPr>
          <w:color w:val="000000"/>
          <w:kern w:val="0"/>
          <w:sz w:val="24"/>
        </w:rPr>
        <w:t xml:space="preserve">                      </w:t>
      </w:r>
    </w:p>
    <w:p w14:paraId="442F1D09"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性别：</w:t>
      </w:r>
      <w:r>
        <w:rPr>
          <w:rFonts w:ascii="宋体" w:hAnsi="宋体" w:cs="宋体"/>
          <w:color w:val="000000"/>
          <w:kern w:val="0"/>
          <w:sz w:val="24"/>
        </w:rPr>
        <w:t xml:space="preserve">            </w:t>
      </w:r>
    </w:p>
    <w:p w14:paraId="45CAE7AF"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年</w:t>
      </w:r>
      <w:r>
        <w:rPr>
          <w:color w:val="000000"/>
          <w:kern w:val="0"/>
          <w:sz w:val="24"/>
        </w:rPr>
        <w:t xml:space="preserve">    </w:t>
      </w:r>
      <w:r>
        <w:rPr>
          <w:rFonts w:ascii="宋体" w:hAnsi="宋体" w:cs="宋体" w:hint="eastAsia"/>
          <w:color w:val="000000"/>
          <w:kern w:val="0"/>
          <w:sz w:val="24"/>
        </w:rPr>
        <w:t>龄：</w:t>
      </w:r>
      <w:r>
        <w:rPr>
          <w:color w:val="000000"/>
          <w:kern w:val="0"/>
          <w:sz w:val="24"/>
        </w:rPr>
        <w:t>                     </w:t>
      </w:r>
    </w:p>
    <w:p w14:paraId="229C1A61"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职务：</w:t>
      </w:r>
      <w:r>
        <w:rPr>
          <w:rFonts w:ascii="宋体" w:hAnsi="宋体" w:cs="宋体"/>
          <w:color w:val="000000"/>
          <w:kern w:val="0"/>
          <w:sz w:val="24"/>
        </w:rPr>
        <w:t xml:space="preserve">                       </w:t>
      </w:r>
    </w:p>
    <w:p w14:paraId="361780EE"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身份证号码：</w:t>
      </w:r>
    </w:p>
    <w:p w14:paraId="2167083B"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通讯地址：</w:t>
      </w:r>
    </w:p>
    <w:p w14:paraId="0EE8F626"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电话：</w:t>
      </w:r>
      <w:r>
        <w:rPr>
          <w:rFonts w:ascii="宋体" w:hAnsi="宋体" w:cs="宋体"/>
          <w:color w:val="000000"/>
          <w:kern w:val="0"/>
          <w:sz w:val="24"/>
        </w:rPr>
        <w:t xml:space="preserve">                        </w:t>
      </w:r>
    </w:p>
    <w:p w14:paraId="38313017"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传真：</w:t>
      </w:r>
    </w:p>
    <w:p w14:paraId="74BCE219"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单位名称</w:t>
      </w:r>
      <w:r>
        <w:rPr>
          <w:color w:val="000000"/>
          <w:kern w:val="0"/>
          <w:sz w:val="24"/>
        </w:rPr>
        <w:t>(</w:t>
      </w:r>
      <w:r>
        <w:rPr>
          <w:rFonts w:ascii="宋体" w:hAnsi="宋体" w:cs="宋体" w:hint="eastAsia"/>
          <w:color w:val="000000"/>
          <w:kern w:val="0"/>
          <w:sz w:val="24"/>
        </w:rPr>
        <w:t>公章</w:t>
      </w:r>
      <w:r>
        <w:rPr>
          <w:color w:val="000000"/>
          <w:kern w:val="0"/>
          <w:sz w:val="24"/>
        </w:rPr>
        <w:t>)</w:t>
      </w:r>
      <w:r>
        <w:rPr>
          <w:rFonts w:ascii="宋体" w:hAnsi="宋体" w:cs="宋体" w:hint="eastAsia"/>
          <w:color w:val="000000"/>
          <w:kern w:val="0"/>
          <w:sz w:val="24"/>
        </w:rPr>
        <w:t>：</w:t>
      </w:r>
      <w:r>
        <w:rPr>
          <w:color w:val="000000"/>
          <w:kern w:val="0"/>
          <w:sz w:val="24"/>
        </w:rPr>
        <w:t xml:space="preserve">                     </w:t>
      </w:r>
      <w:r>
        <w:rPr>
          <w:rFonts w:ascii="宋体" w:hAnsi="宋体" w:cs="宋体" w:hint="eastAsia"/>
          <w:color w:val="000000"/>
          <w:kern w:val="0"/>
          <w:sz w:val="24"/>
        </w:rPr>
        <w:t>法定代表人</w:t>
      </w:r>
      <w:r>
        <w:rPr>
          <w:color w:val="000000"/>
          <w:kern w:val="0"/>
          <w:sz w:val="24"/>
        </w:rPr>
        <w:t>(</w:t>
      </w:r>
      <w:r>
        <w:rPr>
          <w:rFonts w:ascii="宋体" w:hAnsi="宋体" w:cs="宋体" w:hint="eastAsia"/>
          <w:color w:val="000000"/>
          <w:kern w:val="0"/>
          <w:sz w:val="24"/>
        </w:rPr>
        <w:t>签章</w:t>
      </w:r>
      <w:r>
        <w:rPr>
          <w:color w:val="000000"/>
          <w:kern w:val="0"/>
          <w:sz w:val="24"/>
        </w:rPr>
        <w:t>)</w:t>
      </w:r>
      <w:r>
        <w:rPr>
          <w:rFonts w:ascii="宋体" w:hAnsi="宋体" w:cs="宋体" w:hint="eastAsia"/>
          <w:color w:val="000000"/>
          <w:kern w:val="0"/>
          <w:sz w:val="24"/>
        </w:rPr>
        <w:t>：</w:t>
      </w:r>
    </w:p>
    <w:p w14:paraId="1AEFFC05" w14:textId="77777777" w:rsidR="00A1596A" w:rsidRDefault="00000000">
      <w:pPr>
        <w:widowControl/>
        <w:spacing w:line="360" w:lineRule="auto"/>
        <w:jc w:val="left"/>
        <w:rPr>
          <w:rFonts w:ascii="宋体" w:cs="宋体"/>
          <w:color w:val="000000"/>
          <w:kern w:val="0"/>
          <w:sz w:val="24"/>
        </w:rPr>
      </w:pPr>
      <w:r>
        <w:rPr>
          <w:rFonts w:ascii="宋体" w:cs="宋体"/>
          <w:color w:val="000000"/>
          <w:kern w:val="0"/>
          <w:sz w:val="24"/>
        </w:rPr>
        <w:t> </w:t>
      </w:r>
      <w:r>
        <w:rPr>
          <w:rFonts w:ascii="宋体" w:hAnsi="宋体" w:cs="宋体"/>
          <w:color w:val="000000"/>
          <w:kern w:val="0"/>
          <w:sz w:val="24"/>
        </w:rPr>
        <w:t xml:space="preserve">                          </w:t>
      </w:r>
    </w:p>
    <w:p w14:paraId="5F20F69C" w14:textId="77777777" w:rsidR="00A1596A" w:rsidRDefault="00000000">
      <w:pPr>
        <w:widowControl/>
        <w:spacing w:line="360" w:lineRule="auto"/>
        <w:jc w:val="left"/>
        <w:rPr>
          <w:rFonts w:ascii="宋体" w:cs="宋体"/>
          <w:color w:val="000000"/>
          <w:kern w:val="0"/>
          <w:sz w:val="24"/>
        </w:rPr>
      </w:pPr>
      <w:r>
        <w:rPr>
          <w:rFonts w:ascii="宋体" w:hAnsi="宋体" w:cs="宋体"/>
          <w:color w:val="000000"/>
          <w:kern w:val="0"/>
          <w:sz w:val="24"/>
        </w:rPr>
        <w:t xml:space="preserve">                                  </w:t>
      </w:r>
      <w:r>
        <w:rPr>
          <w:rFonts w:ascii="宋体" w:hAnsi="宋体" w:cs="宋体" w:hint="eastAsia"/>
          <w:color w:val="000000"/>
          <w:kern w:val="0"/>
          <w:sz w:val="24"/>
        </w:rPr>
        <w:t>委托代表人</w:t>
      </w:r>
      <w:r>
        <w:rPr>
          <w:color w:val="000000"/>
          <w:kern w:val="0"/>
          <w:sz w:val="24"/>
        </w:rPr>
        <w:t>(</w:t>
      </w:r>
      <w:r>
        <w:rPr>
          <w:rFonts w:ascii="宋体" w:hAnsi="宋体" w:cs="宋体" w:hint="eastAsia"/>
          <w:color w:val="000000"/>
          <w:kern w:val="0"/>
          <w:sz w:val="24"/>
        </w:rPr>
        <w:t>签章</w:t>
      </w:r>
      <w:r>
        <w:rPr>
          <w:color w:val="000000"/>
          <w:kern w:val="0"/>
          <w:sz w:val="24"/>
        </w:rPr>
        <w:t>)</w:t>
      </w:r>
      <w:r>
        <w:rPr>
          <w:rFonts w:ascii="宋体" w:hAnsi="宋体" w:cs="宋体" w:hint="eastAsia"/>
          <w:color w:val="000000"/>
          <w:kern w:val="0"/>
          <w:sz w:val="24"/>
        </w:rPr>
        <w:t>：</w:t>
      </w:r>
    </w:p>
    <w:p w14:paraId="62F04FC3" w14:textId="77777777" w:rsidR="00A1596A" w:rsidRDefault="00A1596A">
      <w:pPr>
        <w:widowControl/>
        <w:spacing w:line="360" w:lineRule="auto"/>
        <w:ind w:firstLine="480"/>
        <w:jc w:val="left"/>
        <w:rPr>
          <w:rFonts w:ascii="宋体" w:cs="宋体"/>
          <w:color w:val="000000"/>
          <w:kern w:val="0"/>
          <w:sz w:val="24"/>
        </w:rPr>
      </w:pPr>
    </w:p>
    <w:p w14:paraId="25390562" w14:textId="77777777" w:rsidR="00A1596A" w:rsidRDefault="00000000">
      <w:pPr>
        <w:widowControl/>
        <w:spacing w:line="360" w:lineRule="auto"/>
        <w:ind w:firstLine="480"/>
        <w:jc w:val="left"/>
        <w:rPr>
          <w:rFonts w:ascii="宋体" w:cs="宋体"/>
          <w:color w:val="000000"/>
          <w:kern w:val="0"/>
          <w:sz w:val="24"/>
        </w:rPr>
      </w:pPr>
      <w:r>
        <w:rPr>
          <w:rFonts w:ascii="宋体" w:hAnsi="宋体" w:cs="宋体" w:hint="eastAsia"/>
          <w:color w:val="000000"/>
          <w:kern w:val="0"/>
          <w:sz w:val="24"/>
        </w:rPr>
        <w:t>本授权有效期：</w:t>
      </w:r>
      <w:r>
        <w:rPr>
          <w:color w:val="000000"/>
          <w:kern w:val="0"/>
          <w:sz w:val="24"/>
        </w:rPr>
        <w:t xml:space="preserve">         </w:t>
      </w:r>
      <w:r>
        <w:rPr>
          <w:rFonts w:ascii="宋体" w:hAnsi="宋体" w:cs="宋体" w:hint="eastAsia"/>
          <w:color w:val="000000"/>
          <w:kern w:val="0"/>
          <w:sz w:val="24"/>
        </w:rPr>
        <w:t>年</w:t>
      </w:r>
      <w:r>
        <w:rPr>
          <w:color w:val="000000"/>
          <w:kern w:val="0"/>
          <w:sz w:val="24"/>
        </w:rPr>
        <w:t xml:space="preserve">      </w:t>
      </w:r>
      <w:r>
        <w:rPr>
          <w:rFonts w:ascii="宋体" w:hAnsi="宋体" w:cs="宋体" w:hint="eastAsia"/>
          <w:color w:val="000000"/>
          <w:kern w:val="0"/>
          <w:sz w:val="24"/>
        </w:rPr>
        <w:t>月</w:t>
      </w:r>
      <w:r>
        <w:rPr>
          <w:color w:val="000000"/>
          <w:kern w:val="0"/>
          <w:sz w:val="24"/>
        </w:rPr>
        <w:t xml:space="preserve">     </w:t>
      </w:r>
      <w:r>
        <w:rPr>
          <w:rFonts w:ascii="宋体" w:hAnsi="宋体" w:cs="宋体" w:hint="eastAsia"/>
          <w:color w:val="000000"/>
          <w:kern w:val="0"/>
          <w:sz w:val="24"/>
        </w:rPr>
        <w:t>日至</w:t>
      </w:r>
      <w:r>
        <w:rPr>
          <w:color w:val="000000"/>
          <w:kern w:val="0"/>
          <w:sz w:val="24"/>
        </w:rPr>
        <w:t xml:space="preserve">         </w:t>
      </w:r>
      <w:r>
        <w:rPr>
          <w:rFonts w:ascii="宋体" w:hAnsi="宋体" w:cs="宋体" w:hint="eastAsia"/>
          <w:color w:val="000000"/>
          <w:kern w:val="0"/>
          <w:sz w:val="24"/>
        </w:rPr>
        <w:t>年</w:t>
      </w:r>
      <w:r>
        <w:rPr>
          <w:color w:val="000000"/>
          <w:kern w:val="0"/>
          <w:sz w:val="24"/>
        </w:rPr>
        <w:t xml:space="preserve">     </w:t>
      </w:r>
      <w:r>
        <w:rPr>
          <w:rFonts w:ascii="宋体" w:hAnsi="宋体" w:cs="宋体" w:hint="eastAsia"/>
          <w:color w:val="000000"/>
          <w:kern w:val="0"/>
          <w:sz w:val="24"/>
        </w:rPr>
        <w:t>月</w:t>
      </w:r>
      <w:r>
        <w:rPr>
          <w:color w:val="000000"/>
          <w:kern w:val="0"/>
          <w:sz w:val="24"/>
        </w:rPr>
        <w:t xml:space="preserve">     </w:t>
      </w:r>
      <w:r>
        <w:rPr>
          <w:rFonts w:ascii="宋体" w:hAnsi="宋体" w:cs="宋体" w:hint="eastAsia"/>
          <w:color w:val="000000"/>
          <w:kern w:val="0"/>
          <w:sz w:val="24"/>
        </w:rPr>
        <w:t>日</w:t>
      </w:r>
    </w:p>
    <w:p w14:paraId="30D06C11" w14:textId="77777777" w:rsidR="00A1596A" w:rsidRDefault="00A1596A">
      <w:pPr>
        <w:widowControl/>
        <w:spacing w:line="360" w:lineRule="auto"/>
        <w:ind w:firstLine="480"/>
        <w:jc w:val="left"/>
        <w:rPr>
          <w:rFonts w:ascii="宋体" w:cs="宋体"/>
          <w:b/>
          <w:color w:val="000000"/>
          <w:kern w:val="0"/>
          <w:sz w:val="44"/>
          <w:szCs w:val="44"/>
        </w:rPr>
      </w:pPr>
    </w:p>
    <w:p w14:paraId="7F1F7AC6" w14:textId="77777777" w:rsidR="00A1596A" w:rsidRDefault="00A1596A">
      <w:pPr>
        <w:widowControl/>
        <w:spacing w:line="360" w:lineRule="auto"/>
        <w:ind w:firstLine="480"/>
        <w:jc w:val="left"/>
        <w:rPr>
          <w:rFonts w:ascii="宋体" w:cs="宋体"/>
          <w:b/>
          <w:color w:val="000000"/>
          <w:kern w:val="0"/>
          <w:sz w:val="44"/>
          <w:szCs w:val="44"/>
        </w:rPr>
      </w:pPr>
    </w:p>
    <w:p w14:paraId="21E41485" w14:textId="77777777" w:rsidR="00A1596A" w:rsidRDefault="00A1596A">
      <w:pPr>
        <w:widowControl/>
        <w:spacing w:line="360" w:lineRule="auto"/>
        <w:ind w:firstLine="480"/>
        <w:jc w:val="left"/>
        <w:rPr>
          <w:rFonts w:ascii="宋体" w:cs="宋体"/>
          <w:b/>
          <w:color w:val="000000"/>
          <w:kern w:val="0"/>
          <w:sz w:val="44"/>
          <w:szCs w:val="44"/>
        </w:rPr>
      </w:pPr>
    </w:p>
    <w:p w14:paraId="6CB0158B" w14:textId="77777777" w:rsidR="00A1596A" w:rsidRDefault="00A1596A">
      <w:pPr>
        <w:widowControl/>
        <w:spacing w:line="360" w:lineRule="auto"/>
        <w:ind w:firstLine="480"/>
        <w:jc w:val="left"/>
        <w:rPr>
          <w:rFonts w:ascii="宋体" w:cs="宋体"/>
          <w:b/>
          <w:color w:val="000000"/>
          <w:kern w:val="0"/>
          <w:sz w:val="44"/>
          <w:szCs w:val="44"/>
        </w:rPr>
      </w:pPr>
    </w:p>
    <w:p w14:paraId="66682888" w14:textId="77777777" w:rsidR="00A1596A" w:rsidRDefault="00A1596A">
      <w:pPr>
        <w:widowControl/>
        <w:spacing w:line="360" w:lineRule="auto"/>
        <w:ind w:firstLine="480"/>
        <w:jc w:val="left"/>
        <w:rPr>
          <w:rFonts w:ascii="宋体" w:cs="宋体"/>
          <w:b/>
          <w:color w:val="000000"/>
          <w:kern w:val="0"/>
          <w:sz w:val="44"/>
          <w:szCs w:val="44"/>
        </w:rPr>
      </w:pPr>
    </w:p>
    <w:p w14:paraId="1E8EE53F" w14:textId="77777777" w:rsidR="00A1596A" w:rsidRDefault="00A1596A">
      <w:pPr>
        <w:widowControl/>
        <w:spacing w:line="360" w:lineRule="auto"/>
        <w:ind w:firstLine="480"/>
        <w:jc w:val="left"/>
        <w:rPr>
          <w:rFonts w:ascii="宋体" w:cs="宋体"/>
          <w:b/>
          <w:color w:val="000000"/>
          <w:kern w:val="0"/>
          <w:sz w:val="44"/>
          <w:szCs w:val="44"/>
        </w:rPr>
      </w:pPr>
    </w:p>
    <w:p w14:paraId="2AA416BD" w14:textId="77777777" w:rsidR="00A1596A" w:rsidRDefault="00A1596A">
      <w:pPr>
        <w:widowControl/>
        <w:spacing w:line="360" w:lineRule="auto"/>
        <w:ind w:firstLine="480"/>
        <w:jc w:val="center"/>
        <w:rPr>
          <w:rFonts w:ascii="宋体" w:cs="宋体"/>
          <w:b/>
          <w:color w:val="000000"/>
          <w:kern w:val="0"/>
          <w:sz w:val="44"/>
          <w:szCs w:val="44"/>
        </w:rPr>
      </w:pPr>
    </w:p>
    <w:p w14:paraId="08DE7500" w14:textId="77777777" w:rsidR="00A1596A" w:rsidRDefault="00A1596A">
      <w:pPr>
        <w:widowControl/>
        <w:spacing w:line="360" w:lineRule="auto"/>
        <w:ind w:firstLine="480"/>
        <w:jc w:val="center"/>
        <w:rPr>
          <w:rFonts w:ascii="宋体" w:hAnsi="宋体" w:cs="宋体" w:hint="eastAsia"/>
          <w:b/>
          <w:color w:val="000000"/>
          <w:kern w:val="0"/>
          <w:sz w:val="44"/>
          <w:szCs w:val="44"/>
        </w:rPr>
      </w:pPr>
    </w:p>
    <w:p w14:paraId="28A5A722" w14:textId="77777777" w:rsidR="00A1596A" w:rsidRDefault="00000000">
      <w:pPr>
        <w:widowControl/>
        <w:spacing w:line="360" w:lineRule="auto"/>
        <w:ind w:firstLine="480"/>
        <w:jc w:val="center"/>
        <w:rPr>
          <w:rFonts w:ascii="宋体" w:cs="宋体"/>
          <w:b/>
          <w:color w:val="000000"/>
          <w:kern w:val="0"/>
          <w:sz w:val="44"/>
          <w:szCs w:val="44"/>
        </w:rPr>
      </w:pPr>
      <w:r>
        <w:rPr>
          <w:rFonts w:ascii="宋体" w:hAnsi="宋体" w:cs="宋体" w:hint="eastAsia"/>
          <w:b/>
          <w:color w:val="000000"/>
          <w:kern w:val="0"/>
          <w:sz w:val="44"/>
          <w:szCs w:val="44"/>
        </w:rPr>
        <w:t>第四部分</w:t>
      </w:r>
      <w:r>
        <w:rPr>
          <w:b/>
          <w:color w:val="000000"/>
          <w:kern w:val="0"/>
          <w:sz w:val="44"/>
          <w:szCs w:val="44"/>
        </w:rPr>
        <w:t xml:space="preserve">  </w:t>
      </w:r>
      <w:r>
        <w:rPr>
          <w:rFonts w:ascii="宋体" w:hAnsi="宋体" w:cs="宋体" w:hint="eastAsia"/>
          <w:b/>
          <w:color w:val="000000"/>
          <w:kern w:val="0"/>
          <w:sz w:val="44"/>
          <w:szCs w:val="44"/>
        </w:rPr>
        <w:t>企业资格报告</w:t>
      </w:r>
    </w:p>
    <w:p w14:paraId="018DEB69" w14:textId="77777777" w:rsidR="00A1596A" w:rsidRDefault="00A1596A">
      <w:pPr>
        <w:widowControl/>
        <w:spacing w:line="360" w:lineRule="auto"/>
        <w:jc w:val="center"/>
        <w:rPr>
          <w:rFonts w:ascii="宋体" w:cs="宋体"/>
          <w:color w:val="000000"/>
          <w:kern w:val="0"/>
          <w:sz w:val="44"/>
          <w:szCs w:val="44"/>
        </w:rPr>
      </w:pPr>
    </w:p>
    <w:p w14:paraId="4BAC1EC7" w14:textId="77777777" w:rsidR="00A1596A" w:rsidRDefault="00000000">
      <w:pPr>
        <w:spacing w:line="360" w:lineRule="auto"/>
        <w:ind w:left="900"/>
        <w:rPr>
          <w:rFonts w:ascii="宋体"/>
          <w:sz w:val="24"/>
        </w:rPr>
      </w:pPr>
      <w:r>
        <w:rPr>
          <w:rFonts w:ascii="宋体"/>
          <w:sz w:val="24"/>
        </w:rPr>
        <w:t>1</w:t>
      </w:r>
      <w:r>
        <w:rPr>
          <w:rFonts w:ascii="宋体" w:hint="eastAsia"/>
          <w:sz w:val="24"/>
        </w:rPr>
        <w:t>、投标单位法人授权书。</w:t>
      </w:r>
    </w:p>
    <w:p w14:paraId="4F240D10" w14:textId="77777777" w:rsidR="00A1596A" w:rsidRDefault="00000000">
      <w:pPr>
        <w:spacing w:line="360" w:lineRule="auto"/>
        <w:ind w:left="900"/>
        <w:rPr>
          <w:rFonts w:ascii="宋体"/>
          <w:sz w:val="24"/>
        </w:rPr>
      </w:pPr>
      <w:r>
        <w:rPr>
          <w:rFonts w:ascii="宋体"/>
          <w:sz w:val="24"/>
        </w:rPr>
        <w:t>2</w:t>
      </w:r>
      <w:r>
        <w:rPr>
          <w:rFonts w:ascii="宋体" w:hint="eastAsia"/>
          <w:sz w:val="24"/>
        </w:rPr>
        <w:t>、法定代表人身份证明书。</w:t>
      </w:r>
    </w:p>
    <w:p w14:paraId="41DE3DFA" w14:textId="77777777" w:rsidR="00A1596A" w:rsidRDefault="00000000">
      <w:pPr>
        <w:spacing w:line="360" w:lineRule="auto"/>
        <w:ind w:left="900"/>
        <w:rPr>
          <w:rFonts w:ascii="宋体"/>
          <w:sz w:val="24"/>
        </w:rPr>
      </w:pPr>
      <w:r>
        <w:rPr>
          <w:rFonts w:ascii="宋体"/>
          <w:sz w:val="24"/>
        </w:rPr>
        <w:t>3</w:t>
      </w:r>
      <w:r>
        <w:rPr>
          <w:rFonts w:ascii="宋体" w:hint="eastAsia"/>
          <w:sz w:val="24"/>
        </w:rPr>
        <w:t>、投标单位营业执照、资质等级和税务登记证复印件。</w:t>
      </w:r>
    </w:p>
    <w:p w14:paraId="1D669844" w14:textId="77777777" w:rsidR="00A1596A" w:rsidRDefault="00000000">
      <w:pPr>
        <w:spacing w:line="360" w:lineRule="auto"/>
        <w:ind w:left="900"/>
        <w:rPr>
          <w:rFonts w:ascii="宋体"/>
          <w:sz w:val="24"/>
        </w:rPr>
      </w:pPr>
      <w:r>
        <w:rPr>
          <w:rFonts w:ascii="宋体" w:hAnsi="宋体" w:cs="宋体"/>
          <w:color w:val="000000"/>
          <w:kern w:val="0"/>
          <w:sz w:val="24"/>
        </w:rPr>
        <w:t>4</w:t>
      </w:r>
      <w:r>
        <w:rPr>
          <w:rFonts w:ascii="宋体" w:hAnsi="宋体" w:cs="宋体" w:hint="eastAsia"/>
          <w:color w:val="000000"/>
          <w:kern w:val="0"/>
          <w:sz w:val="24"/>
        </w:rPr>
        <w:t>、企业简况（职工总人数、工程技术人员数、企业厂房面积等）。</w:t>
      </w:r>
    </w:p>
    <w:p w14:paraId="170E652D" w14:textId="77777777" w:rsidR="00A1596A" w:rsidRDefault="00000000">
      <w:pPr>
        <w:widowControl/>
        <w:spacing w:line="360" w:lineRule="auto"/>
        <w:ind w:left="900"/>
        <w:jc w:val="left"/>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、企业近二年来的主要工程业绩（附加盖公章的合同复印件或中标通知书）。</w:t>
      </w:r>
    </w:p>
    <w:p w14:paraId="43BE9CE0" w14:textId="77777777" w:rsidR="00A1596A" w:rsidRDefault="00000000">
      <w:pPr>
        <w:widowControl/>
        <w:spacing w:line="360" w:lineRule="auto"/>
        <w:ind w:left="900"/>
        <w:jc w:val="left"/>
        <w:rPr>
          <w:rFonts w:asci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、其他必须的资质文件。</w:t>
      </w:r>
    </w:p>
    <w:p w14:paraId="266A93EC" w14:textId="77777777" w:rsidR="00A1596A" w:rsidRDefault="00A1596A">
      <w:pPr>
        <w:spacing w:line="360" w:lineRule="auto"/>
        <w:jc w:val="left"/>
      </w:pPr>
    </w:p>
    <w:p w14:paraId="55072812" w14:textId="77777777" w:rsidR="00A1596A" w:rsidRDefault="00A1596A">
      <w:pPr>
        <w:pStyle w:val="1"/>
        <w:jc w:val="center"/>
        <w:rPr>
          <w:rFonts w:ascii="宋体" w:hAnsi="宋体" w:cs="宋体" w:hint="eastAsia"/>
          <w:color w:val="000000"/>
          <w:kern w:val="0"/>
        </w:rPr>
      </w:pPr>
    </w:p>
    <w:p w14:paraId="09BAE436" w14:textId="77777777" w:rsidR="00A1596A" w:rsidRDefault="00A1596A">
      <w:pPr>
        <w:pStyle w:val="1"/>
        <w:jc w:val="center"/>
        <w:rPr>
          <w:rFonts w:ascii="宋体" w:hAnsi="宋体" w:cs="宋体" w:hint="eastAsia"/>
          <w:color w:val="000000"/>
          <w:kern w:val="0"/>
        </w:rPr>
      </w:pPr>
    </w:p>
    <w:p w14:paraId="1C83950B" w14:textId="77777777" w:rsidR="00A1596A" w:rsidRDefault="00A1596A">
      <w:pPr>
        <w:pStyle w:val="1"/>
        <w:rPr>
          <w:rFonts w:ascii="宋体" w:hAnsi="宋体" w:cs="宋体" w:hint="eastAsia"/>
          <w:color w:val="000000"/>
          <w:kern w:val="0"/>
        </w:rPr>
      </w:pPr>
    </w:p>
    <w:p w14:paraId="47DFB570" w14:textId="77777777" w:rsidR="00A1596A" w:rsidRDefault="00A1596A">
      <w:pPr>
        <w:rPr>
          <w:rFonts w:ascii="宋体" w:hAnsi="宋体" w:cs="宋体" w:hint="eastAsia"/>
          <w:b/>
          <w:color w:val="000000"/>
          <w:kern w:val="0"/>
          <w:sz w:val="44"/>
          <w:szCs w:val="44"/>
        </w:rPr>
      </w:pPr>
    </w:p>
    <w:p w14:paraId="07B2A371" w14:textId="77777777" w:rsidR="00A1596A" w:rsidRDefault="00A1596A">
      <w:pPr>
        <w:rPr>
          <w:rFonts w:ascii="宋体" w:hAnsi="宋体" w:cs="宋体" w:hint="eastAsia"/>
          <w:b/>
          <w:color w:val="000000"/>
          <w:kern w:val="0"/>
          <w:sz w:val="44"/>
          <w:szCs w:val="44"/>
        </w:rPr>
      </w:pPr>
    </w:p>
    <w:p w14:paraId="4EED9A4E" w14:textId="77777777" w:rsidR="00A1596A" w:rsidRDefault="00A1596A">
      <w:pPr>
        <w:rPr>
          <w:rFonts w:ascii="宋体" w:hAnsi="宋体" w:cs="宋体" w:hint="eastAsia"/>
          <w:b/>
          <w:color w:val="000000"/>
          <w:kern w:val="0"/>
          <w:sz w:val="44"/>
          <w:szCs w:val="44"/>
        </w:rPr>
      </w:pPr>
    </w:p>
    <w:p w14:paraId="57CC80E0" w14:textId="77777777" w:rsidR="00A1596A" w:rsidRDefault="00A1596A">
      <w:pPr>
        <w:pStyle w:val="1"/>
        <w:jc w:val="center"/>
        <w:rPr>
          <w:rFonts w:ascii="宋体" w:hAnsi="宋体" w:cs="宋体" w:hint="eastAsia"/>
          <w:color w:val="000000"/>
          <w:kern w:val="0"/>
          <w:sz w:val="36"/>
          <w:szCs w:val="36"/>
        </w:rPr>
      </w:pPr>
    </w:p>
    <w:p w14:paraId="3739EB8B" w14:textId="77777777" w:rsidR="00A1596A" w:rsidRDefault="00000000">
      <w:pPr>
        <w:pStyle w:val="1"/>
        <w:jc w:val="center"/>
        <w:rPr>
          <w:sz w:val="36"/>
          <w:szCs w:val="36"/>
        </w:rPr>
      </w:pPr>
      <w:r>
        <w:rPr>
          <w:rFonts w:ascii="宋体" w:hAnsi="宋体" w:cs="宋体" w:hint="eastAsia"/>
          <w:color w:val="000000"/>
          <w:kern w:val="0"/>
          <w:sz w:val="36"/>
          <w:szCs w:val="36"/>
        </w:rPr>
        <w:t>第五部分</w:t>
      </w:r>
      <w:r>
        <w:rPr>
          <w:color w:val="000000"/>
          <w:kern w:val="0"/>
          <w:sz w:val="36"/>
          <w:szCs w:val="36"/>
        </w:rPr>
        <w:t> </w:t>
      </w:r>
      <w:r>
        <w:rPr>
          <w:rFonts w:hint="eastAsia"/>
          <w:sz w:val="36"/>
          <w:szCs w:val="36"/>
        </w:rPr>
        <w:t>生活无负压供水调频增压设备设计方案</w:t>
      </w:r>
    </w:p>
    <w:p w14:paraId="45D2EE54" w14:textId="77777777" w:rsidR="00A1596A" w:rsidRDefault="00000000">
      <w:pPr>
        <w:ind w:firstLineChars="400" w:firstLine="1440"/>
        <w:rPr>
          <w:sz w:val="36"/>
          <w:szCs w:val="36"/>
        </w:rPr>
      </w:pPr>
      <w:r>
        <w:rPr>
          <w:rFonts w:hint="eastAsia"/>
          <w:sz w:val="36"/>
          <w:szCs w:val="36"/>
        </w:rPr>
        <w:t>投标厂家根据自身技术编撰投标“技术方案”</w:t>
      </w:r>
    </w:p>
    <w:p w14:paraId="010A7A8C" w14:textId="77777777" w:rsidR="00A1596A" w:rsidRDefault="00A1596A">
      <w:pPr>
        <w:spacing w:line="360" w:lineRule="auto"/>
        <w:jc w:val="left"/>
      </w:pPr>
    </w:p>
    <w:p w14:paraId="58C616EE" w14:textId="77777777" w:rsidR="00A1596A" w:rsidRDefault="00A1596A">
      <w:pPr>
        <w:pStyle w:val="1"/>
        <w:jc w:val="center"/>
        <w:rPr>
          <w:rFonts w:ascii="宋体" w:hAnsi="宋体" w:cs="宋体" w:hint="eastAsia"/>
          <w:color w:val="000000"/>
          <w:kern w:val="0"/>
        </w:rPr>
      </w:pPr>
      <w:bookmarkStart w:id="0" w:name="_Toc427669801"/>
      <w:bookmarkStart w:id="1" w:name="_Toc408320611"/>
    </w:p>
    <w:p w14:paraId="31AD09B9" w14:textId="77777777" w:rsidR="00A1596A" w:rsidRDefault="00A1596A">
      <w:pPr>
        <w:pStyle w:val="1"/>
        <w:jc w:val="center"/>
        <w:rPr>
          <w:rFonts w:ascii="宋体" w:hAnsi="宋体" w:cs="宋体" w:hint="eastAsia"/>
          <w:color w:val="000000"/>
          <w:kern w:val="0"/>
        </w:rPr>
      </w:pPr>
    </w:p>
    <w:p w14:paraId="2EFDEDBF" w14:textId="77777777" w:rsidR="00A1596A" w:rsidRDefault="00A1596A">
      <w:pPr>
        <w:pStyle w:val="1"/>
        <w:jc w:val="center"/>
        <w:rPr>
          <w:rFonts w:ascii="宋体" w:hAnsi="宋体" w:cs="宋体" w:hint="eastAsia"/>
          <w:color w:val="000000"/>
          <w:kern w:val="0"/>
        </w:rPr>
      </w:pPr>
    </w:p>
    <w:p w14:paraId="6494BACC" w14:textId="77777777" w:rsidR="00A1596A" w:rsidRDefault="00A1596A">
      <w:pPr>
        <w:pStyle w:val="1"/>
        <w:jc w:val="center"/>
        <w:rPr>
          <w:rFonts w:ascii="宋体" w:hAnsi="宋体" w:cs="宋体" w:hint="eastAsia"/>
          <w:color w:val="000000"/>
          <w:kern w:val="0"/>
        </w:rPr>
      </w:pPr>
    </w:p>
    <w:p w14:paraId="39FC8A68" w14:textId="77777777" w:rsidR="00A1596A" w:rsidRDefault="00A1596A">
      <w:pPr>
        <w:pStyle w:val="1"/>
        <w:jc w:val="center"/>
        <w:rPr>
          <w:rFonts w:ascii="宋体" w:hAnsi="宋体" w:cs="宋体" w:hint="eastAsia"/>
          <w:color w:val="000000"/>
          <w:kern w:val="0"/>
        </w:rPr>
      </w:pPr>
    </w:p>
    <w:p w14:paraId="3E6EB6A5" w14:textId="77777777" w:rsidR="00A1596A" w:rsidRDefault="00A1596A">
      <w:pPr>
        <w:pStyle w:val="1"/>
        <w:rPr>
          <w:rFonts w:ascii="宋体" w:hAnsi="宋体" w:cs="宋体" w:hint="eastAsia"/>
          <w:color w:val="000000"/>
          <w:kern w:val="0"/>
        </w:rPr>
      </w:pPr>
    </w:p>
    <w:p w14:paraId="5803702C" w14:textId="77777777" w:rsidR="00A1596A" w:rsidRDefault="00A1596A">
      <w:pPr>
        <w:rPr>
          <w:rFonts w:ascii="宋体" w:hAnsi="宋体" w:cs="宋体" w:hint="eastAsia"/>
          <w:b/>
          <w:color w:val="000000"/>
          <w:kern w:val="0"/>
          <w:sz w:val="44"/>
          <w:szCs w:val="44"/>
        </w:rPr>
      </w:pPr>
    </w:p>
    <w:p w14:paraId="50F4800C" w14:textId="77777777" w:rsidR="00A1596A" w:rsidRDefault="00A1596A">
      <w:pPr>
        <w:rPr>
          <w:rFonts w:ascii="宋体" w:hAnsi="宋体" w:cs="宋体" w:hint="eastAsia"/>
          <w:b/>
          <w:color w:val="000000"/>
          <w:kern w:val="0"/>
          <w:sz w:val="44"/>
          <w:szCs w:val="44"/>
        </w:rPr>
      </w:pPr>
    </w:p>
    <w:p w14:paraId="0883DC0E" w14:textId="77777777" w:rsidR="00A1596A" w:rsidRDefault="00A1596A">
      <w:pPr>
        <w:rPr>
          <w:rFonts w:ascii="宋体" w:hAnsi="宋体" w:cs="宋体" w:hint="eastAsia"/>
          <w:b/>
          <w:color w:val="000000"/>
          <w:kern w:val="0"/>
          <w:sz w:val="44"/>
          <w:szCs w:val="44"/>
        </w:rPr>
      </w:pPr>
    </w:p>
    <w:p w14:paraId="5A640A54" w14:textId="77777777" w:rsidR="00A1596A" w:rsidRDefault="00A1596A">
      <w:pPr>
        <w:rPr>
          <w:rFonts w:ascii="宋体" w:hAnsi="宋体" w:cs="宋体" w:hint="eastAsia"/>
          <w:b/>
          <w:color w:val="000000"/>
          <w:kern w:val="0"/>
          <w:sz w:val="44"/>
          <w:szCs w:val="44"/>
        </w:rPr>
      </w:pPr>
    </w:p>
    <w:p w14:paraId="743A25B8" w14:textId="77777777" w:rsidR="00A1596A" w:rsidRDefault="00A1596A">
      <w:pPr>
        <w:rPr>
          <w:rFonts w:ascii="宋体" w:hAnsi="宋体" w:cs="宋体" w:hint="eastAsia"/>
          <w:b/>
          <w:color w:val="000000"/>
          <w:kern w:val="0"/>
          <w:sz w:val="44"/>
          <w:szCs w:val="44"/>
        </w:rPr>
      </w:pPr>
    </w:p>
    <w:p w14:paraId="2183DD9A" w14:textId="77777777" w:rsidR="00A1596A" w:rsidRDefault="00000000">
      <w:pPr>
        <w:pStyle w:val="1"/>
        <w:jc w:val="center"/>
        <w:rPr>
          <w:sz w:val="36"/>
          <w:szCs w:val="36"/>
        </w:rPr>
      </w:pPr>
      <w:r>
        <w:rPr>
          <w:rFonts w:ascii="宋体" w:hAnsi="宋体" w:cs="宋体" w:hint="eastAsia"/>
          <w:color w:val="000000"/>
          <w:kern w:val="0"/>
          <w:sz w:val="36"/>
          <w:szCs w:val="36"/>
        </w:rPr>
        <w:lastRenderedPageBreak/>
        <w:t>第六部分</w:t>
      </w:r>
      <w:r>
        <w:rPr>
          <w:color w:val="000000"/>
          <w:kern w:val="0"/>
          <w:sz w:val="36"/>
          <w:szCs w:val="36"/>
        </w:rPr>
        <w:t> </w:t>
      </w:r>
      <w:r>
        <w:rPr>
          <w:rFonts w:hint="eastAsia"/>
          <w:sz w:val="36"/>
          <w:szCs w:val="36"/>
        </w:rPr>
        <w:t>生活无负压供水调频增压设备技术要求</w:t>
      </w:r>
      <w:bookmarkEnd w:id="0"/>
      <w:bookmarkEnd w:id="1"/>
    </w:p>
    <w:p w14:paraId="4982845F" w14:textId="77777777" w:rsidR="00A1596A" w:rsidRDefault="00000000">
      <w:pPr>
        <w:spacing w:line="580" w:lineRule="atLeast"/>
        <w:rPr>
          <w:rFonts w:ascii="宋体" w:hAnsi="宋体" w:hint="eastAsia"/>
          <w:bCs/>
          <w:sz w:val="24"/>
        </w:rPr>
      </w:pPr>
      <w:r>
        <w:rPr>
          <w:rFonts w:ascii="宋体" w:hAnsi="宋体" w:hint="eastAsia"/>
          <w:bCs/>
          <w:sz w:val="24"/>
        </w:rPr>
        <w:t>一、无负压供水设备技术要求</w:t>
      </w:r>
    </w:p>
    <w:p w14:paraId="4A4D36F5"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 xml:space="preserve">1、设备应采用水泵出水端压力恒定控制或供水管路最不利点恒压控制的方式。压力值可以在现场试水时设定和调整，以达到用户用水压力满意为准。 </w:t>
      </w:r>
      <w:r>
        <w:rPr>
          <w:rFonts w:ascii="宋体" w:hAnsi="宋体" w:hint="eastAsia"/>
          <w:bCs/>
          <w:sz w:val="24"/>
        </w:rPr>
        <w:br/>
        <w:t xml:space="preserve">    2、恒压控制稳态精度要求：设定压力与实际压力差不得超过±0.01MPa。 </w:t>
      </w:r>
      <w:r>
        <w:rPr>
          <w:rFonts w:ascii="宋体" w:hAnsi="宋体" w:hint="eastAsia"/>
          <w:bCs/>
          <w:sz w:val="24"/>
        </w:rPr>
        <w:br/>
        <w:t xml:space="preserve">    3、控制系统动态性能要求：必须平滑、稳定的进行调节，不产生调节震荡，并且响应速度合理。避免水流喘振、断流和水击现象出现。 </w:t>
      </w:r>
      <w:r>
        <w:rPr>
          <w:rFonts w:ascii="宋体" w:hAnsi="宋体" w:hint="eastAsia"/>
          <w:bCs/>
          <w:sz w:val="24"/>
        </w:rPr>
        <w:br/>
        <w:t xml:space="preserve">    4、设备应具备的控制功能要求：必须具有定时倒泵切换功能。故障报警停泵功能。</w:t>
      </w:r>
    </w:p>
    <w:p w14:paraId="3408DCF6"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5、设备进出水压力控制应用压力传感器控制，不能使用电接点压力表。</w:t>
      </w:r>
    </w:p>
    <w:p w14:paraId="1ED254F9"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 xml:space="preserve">6、设备运转中的死水区的死水时间不得超过24小时。 </w:t>
      </w:r>
    </w:p>
    <w:p w14:paraId="09E5B44F"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7、设备应具有手动、自动及预留远程监控控制功能。</w:t>
      </w:r>
    </w:p>
    <w:p w14:paraId="6544D0E5"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 xml:space="preserve">8、设备需具备无负压功能任何情况下均不允许超量取水现象。无负压管网直供水设备应保证在城市供水管网限定的流量下运转，设备在任何工况下都不会产生负压{不应有负压消除过程}，更不能在负压下强行抽水，维护供水管网的运行安全和相邻用户的用水稳定。 </w:t>
      </w:r>
    </w:p>
    <w:p w14:paraId="30B3070E"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9、设备需具备在任何工况下都能做到全封闭运行，不产生管路负压、积气和回流现象。设备应具有防止负压、压力振荡、回流的有效功能，满足用户用水需求。</w:t>
      </w:r>
    </w:p>
    <w:p w14:paraId="75D19DE1"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10、设备应具有电源超压、欠压、缺相、过载、过流等故障的报警及自动保护功能。</w:t>
      </w:r>
    </w:p>
    <w:p w14:paraId="6A2B50FF"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11、设备应具有超压保护功能。当设备失控等极端状态下能够保护管网安全。</w:t>
      </w:r>
    </w:p>
    <w:p w14:paraId="30E3E8AE"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12、水泵应具备自动切换和交替运行功能，且水泵切换时间与设定时间偏差不应超过30S，先启先停。</w:t>
      </w:r>
    </w:p>
    <w:p w14:paraId="3CEF743A" w14:textId="77777777" w:rsidR="00A1596A" w:rsidRDefault="00000000">
      <w:pPr>
        <w:spacing w:line="580" w:lineRule="atLeast"/>
        <w:ind w:firstLineChars="196" w:firstLine="470"/>
        <w:rPr>
          <w:rFonts w:ascii="宋体" w:hAnsi="宋体" w:hint="eastAsia"/>
          <w:bCs/>
          <w:color w:val="FF0000"/>
          <w:sz w:val="24"/>
        </w:rPr>
      </w:pPr>
      <w:r>
        <w:rPr>
          <w:rFonts w:ascii="宋体" w:hAnsi="宋体" w:hint="eastAsia"/>
          <w:bCs/>
          <w:sz w:val="24"/>
        </w:rPr>
        <w:t>13、设备应具有节能最大化的功能。应具有小流量保压功能</w:t>
      </w:r>
      <w:r>
        <w:rPr>
          <w:rFonts w:ascii="宋体" w:hAnsi="宋体" w:hint="eastAsia"/>
          <w:bCs/>
          <w:color w:val="000000"/>
          <w:sz w:val="24"/>
        </w:rPr>
        <w:t>并配有罐体为加强筋式隔膜气压罐（应具有压力容器生产许可证）</w:t>
      </w:r>
      <w:r>
        <w:rPr>
          <w:rFonts w:ascii="宋体" w:hAnsi="宋体" w:hint="eastAsia"/>
          <w:bCs/>
          <w:sz w:val="24"/>
        </w:rPr>
        <w:t>，自动进入休眠节能状态，根据压力变化设备唤醒。</w:t>
      </w:r>
    </w:p>
    <w:p w14:paraId="31B460BB"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14、设备应具有防泄漏报警功能，保护自身及区域设备使用安全。</w:t>
      </w:r>
    </w:p>
    <w:p w14:paraId="2DE0E3C2"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lastRenderedPageBreak/>
        <w:t>15、设备配套阀门应选用食品级不锈钢蝶阀或球阀。（推荐使用密闭式蝶阀）</w:t>
      </w:r>
    </w:p>
    <w:p w14:paraId="3066E91F"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16、</w:t>
      </w:r>
      <w:proofErr w:type="gramStart"/>
      <w:r>
        <w:rPr>
          <w:rFonts w:ascii="宋体" w:hAnsi="宋体" w:hint="eastAsia"/>
          <w:bCs/>
          <w:sz w:val="24"/>
        </w:rPr>
        <w:t>设备配套止回装置</w:t>
      </w:r>
      <w:proofErr w:type="gramEnd"/>
      <w:r>
        <w:rPr>
          <w:rFonts w:ascii="宋体" w:hAnsi="宋体" w:hint="eastAsia"/>
          <w:bCs/>
          <w:sz w:val="24"/>
        </w:rPr>
        <w:t>应采用不锈钢低阻力止回阀。（推荐使用双阀体</w:t>
      </w:r>
      <w:proofErr w:type="gramStart"/>
      <w:r>
        <w:rPr>
          <w:rFonts w:ascii="宋体" w:hAnsi="宋体" w:hint="eastAsia"/>
          <w:bCs/>
          <w:sz w:val="24"/>
        </w:rPr>
        <w:t>结构止回装置</w:t>
      </w:r>
      <w:proofErr w:type="gramEnd"/>
      <w:r>
        <w:rPr>
          <w:rFonts w:ascii="宋体" w:hAnsi="宋体" w:hint="eastAsia"/>
          <w:bCs/>
          <w:sz w:val="24"/>
        </w:rPr>
        <w:t>）</w:t>
      </w:r>
    </w:p>
    <w:p w14:paraId="32D4DB23"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17、设备管路应采用SUS304不锈钢无缝管。</w:t>
      </w:r>
    </w:p>
    <w:p w14:paraId="04A8C0A5"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18、设备管件</w:t>
      </w:r>
      <w:proofErr w:type="gramStart"/>
      <w:r>
        <w:rPr>
          <w:rFonts w:ascii="宋体" w:hAnsi="宋体" w:hint="eastAsia"/>
          <w:bCs/>
          <w:sz w:val="24"/>
        </w:rPr>
        <w:t>三通需</w:t>
      </w:r>
      <w:proofErr w:type="gramEnd"/>
      <w:r>
        <w:rPr>
          <w:rFonts w:ascii="宋体" w:hAnsi="宋体" w:hint="eastAsia"/>
          <w:bCs/>
          <w:sz w:val="24"/>
        </w:rPr>
        <w:t>采用先进冷拔技术实现无阻力过流。</w:t>
      </w:r>
    </w:p>
    <w:p w14:paraId="378372BE"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19、水泵应用节能高效知名品牌立式多级离心泵。设备所用水泵、水罐、管材、阀门、管件等所有涉水机械、器材应符合国家《生活饮用水卫生监督管理办法》的规定，采用SUS304及以上不锈钢材质。</w:t>
      </w:r>
    </w:p>
    <w:p w14:paraId="3F3B4A9C"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20、设备应配置不锈钢过滤器、不锈钢低阻力倒流防止器、具有远传功能电磁流量计。</w:t>
      </w:r>
    </w:p>
    <w:p w14:paraId="6CA3ED65"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 xml:space="preserve">21、设备紧固件及设备基础均采用SUS304或以上的不锈钢材质。 </w:t>
      </w:r>
    </w:p>
    <w:p w14:paraId="103BD4E9"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22、设备管路非现场焊接作业的，均应采用等离子自动化焊接工艺，单面焊接、双面成型（保修十年）。</w:t>
      </w:r>
    </w:p>
    <w:p w14:paraId="41EFCCC2" w14:textId="77777777" w:rsidR="00A1596A" w:rsidRDefault="00000000">
      <w:pPr>
        <w:spacing w:line="580" w:lineRule="atLeast"/>
        <w:ind w:firstLineChars="200" w:firstLine="480"/>
        <w:rPr>
          <w:rFonts w:ascii="宋体" w:hAnsi="宋体" w:hint="eastAsia"/>
          <w:bCs/>
          <w:sz w:val="24"/>
        </w:rPr>
      </w:pPr>
      <w:r>
        <w:rPr>
          <w:rFonts w:ascii="宋体" w:hAnsi="宋体" w:hint="eastAsia"/>
          <w:bCs/>
          <w:sz w:val="24"/>
        </w:rPr>
        <w:t>二、控制柜的技术要求</w:t>
      </w:r>
    </w:p>
    <w:p w14:paraId="469FA33B"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1、控制柜的电源电压：输入额定电压380V±10%；</w:t>
      </w:r>
    </w:p>
    <w:p w14:paraId="2C86991A"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2、控制柜的外壳防护等级不低于GB 4208中IP 30的规定。</w:t>
      </w:r>
    </w:p>
    <w:p w14:paraId="7AF62B7D" w14:textId="77777777" w:rsidR="00A1596A" w:rsidRDefault="00000000">
      <w:pPr>
        <w:pStyle w:val="af3"/>
        <w:spacing w:line="580" w:lineRule="atLeast"/>
        <w:ind w:firstLineChars="196" w:firstLine="470"/>
        <w:rPr>
          <w:rFonts w:ascii="宋体" w:hAnsi="宋体" w:hint="eastAsia"/>
          <w:bCs/>
          <w:sz w:val="24"/>
        </w:rPr>
      </w:pPr>
      <w:r>
        <w:rPr>
          <w:rFonts w:ascii="宋体" w:hAnsi="宋体" w:hint="eastAsia"/>
          <w:bCs/>
          <w:sz w:val="24"/>
        </w:rPr>
        <w:t>3、控制柜的表面应平整、匀称，所有焊接处应均匀牢靠，无明显变形或烧穿等缺陷。</w:t>
      </w:r>
    </w:p>
    <w:p w14:paraId="1F1BB67D"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4、控制柜的表面涂层不应炫目反光，颜色应均匀一致、整洁美观，且不应有脱漆、起泡、裂纹、留痕等现象。</w:t>
      </w:r>
    </w:p>
    <w:p w14:paraId="4CCD691F"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5、 控制柜的高度超过1.2m的控制柜，应在柜体顶部加装可供吊运的吊环或吊钩。</w:t>
      </w:r>
    </w:p>
    <w:p w14:paraId="1614AE11"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6、 控制柜应设有安装用的固定孔。</w:t>
      </w:r>
    </w:p>
    <w:p w14:paraId="609B3AF2"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7、 控制柜的内部配件应装配合理、结构紧凑、工艺完好、维修方便。</w:t>
      </w:r>
    </w:p>
    <w:p w14:paraId="7C055F6D"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8、 控制柜的内部变频器应选用ABB 施耐德等国际知名品牌。</w:t>
      </w:r>
    </w:p>
    <w:p w14:paraId="14081EBE"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9、 控制柜的内部控制单元（PLC）及元器件应选用法国施耐德品牌。</w:t>
      </w:r>
    </w:p>
    <w:p w14:paraId="36C83278"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10、控制柜的金属构体上应有接地点。</w:t>
      </w:r>
    </w:p>
    <w:p w14:paraId="4790BE79"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11、控制柜的面板上应有水泵“启动”与“停止”的显示。</w:t>
      </w:r>
    </w:p>
    <w:p w14:paraId="64C4D450"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lastRenderedPageBreak/>
        <w:t>12、控制柜的面板上应有观察设定压力工作压力和水泵频率的人机界面。</w:t>
      </w:r>
    </w:p>
    <w:p w14:paraId="1898AE7A"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13、控制柜的面板上应有观察故障的显示窗口。</w:t>
      </w:r>
    </w:p>
    <w:p w14:paraId="52C4BBC7"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14、控制柜面板上的按钮指示灯及显示仪应分布合理和齐全，并且方便操作观察和维修。</w:t>
      </w:r>
    </w:p>
    <w:p w14:paraId="1F2CCCBB"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15、控制柜内部应具有开门自动照明功能，满足夜间操作要求；</w:t>
      </w:r>
    </w:p>
    <w:p w14:paraId="3D1D9E04"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16、控制柜内部应有用于散热措施，当环境温度过高时对控制柜内部进行通风散热。</w:t>
      </w:r>
    </w:p>
    <w:p w14:paraId="7ECBEC83" w14:textId="77777777" w:rsidR="00A1596A" w:rsidRDefault="00000000">
      <w:pPr>
        <w:spacing w:line="580" w:lineRule="atLeast"/>
        <w:ind w:firstLineChars="195" w:firstLine="468"/>
        <w:rPr>
          <w:rFonts w:ascii="宋体" w:hAnsi="宋体" w:hint="eastAsia"/>
          <w:bCs/>
          <w:sz w:val="24"/>
        </w:rPr>
      </w:pPr>
      <w:r>
        <w:rPr>
          <w:rFonts w:ascii="宋体" w:hAnsi="宋体" w:hint="eastAsia"/>
          <w:bCs/>
          <w:sz w:val="24"/>
        </w:rPr>
        <w:t>17、设备控制系统中应配有中央处理器（PLC）及可编程序控制系统，可根据用户具体要求，实现自动化控制功能。</w:t>
      </w:r>
    </w:p>
    <w:p w14:paraId="5CCA3947"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18、设备应设有多路模拟量输入、输出接口、实现多路模拟信号比较。</w:t>
      </w:r>
    </w:p>
    <w:p w14:paraId="515EAA9F"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19、设备应具有能源管理功能，可实现对设备的能源消耗、累计并记录，从而对设备运行能耗进行有效分析和存储。</w:t>
      </w:r>
    </w:p>
    <w:p w14:paraId="24336F4C"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20、设备应具有远程监控管理功能，可实时监控设备的运行工况及各种运行数据的采集和储存。</w:t>
      </w:r>
    </w:p>
    <w:p w14:paraId="7EE2736A"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21、设备自动检测系统，设备具有开机自动检测程序控制，自动检测各项技术参数是否存在异常，如无异常，设备正常启动，如出现异常，自动发出声光报警。</w:t>
      </w:r>
    </w:p>
    <w:p w14:paraId="4EB372C5" w14:textId="77777777" w:rsidR="00A1596A" w:rsidRDefault="00000000">
      <w:pPr>
        <w:spacing w:line="580" w:lineRule="atLeast"/>
        <w:ind w:firstLineChars="196" w:firstLine="470"/>
        <w:rPr>
          <w:rFonts w:ascii="宋体" w:hAnsi="宋体" w:hint="eastAsia"/>
          <w:bCs/>
          <w:sz w:val="24"/>
        </w:rPr>
      </w:pPr>
      <w:r>
        <w:rPr>
          <w:rFonts w:ascii="宋体" w:hAnsi="宋体" w:hint="eastAsia"/>
          <w:bCs/>
          <w:sz w:val="24"/>
        </w:rPr>
        <w:t>22、设备应具有可变压控制功能，可根据用户方出水流量</w:t>
      </w:r>
      <w:proofErr w:type="gramStart"/>
      <w:r>
        <w:rPr>
          <w:rFonts w:ascii="宋体" w:hAnsi="宋体" w:hint="eastAsia"/>
          <w:bCs/>
          <w:sz w:val="24"/>
        </w:rPr>
        <w:t>计压力</w:t>
      </w:r>
      <w:proofErr w:type="gramEnd"/>
      <w:r>
        <w:rPr>
          <w:rFonts w:ascii="宋体" w:hAnsi="宋体" w:hint="eastAsia"/>
          <w:bCs/>
          <w:sz w:val="24"/>
        </w:rPr>
        <w:t>变化，控制输出电压，以达到自动调节恒压的使用目的。</w:t>
      </w:r>
    </w:p>
    <w:p w14:paraId="6A6AB4BE" w14:textId="77777777" w:rsidR="00A1596A" w:rsidRDefault="00A1596A">
      <w:pPr>
        <w:pStyle w:val="1"/>
        <w:jc w:val="center"/>
        <w:rPr>
          <w:rFonts w:ascii="宋体" w:hAnsi="宋体" w:cs="宋体" w:hint="eastAsia"/>
          <w:color w:val="000000"/>
          <w:kern w:val="0"/>
        </w:rPr>
      </w:pPr>
    </w:p>
    <w:p w14:paraId="30C22E23" w14:textId="77777777" w:rsidR="00A1596A" w:rsidRDefault="00A1596A">
      <w:pPr>
        <w:rPr>
          <w:rFonts w:ascii="宋体" w:hAnsi="宋体" w:cs="宋体" w:hint="eastAsia"/>
          <w:b/>
          <w:color w:val="000000"/>
          <w:kern w:val="0"/>
          <w:sz w:val="44"/>
          <w:szCs w:val="44"/>
        </w:rPr>
      </w:pPr>
    </w:p>
    <w:p w14:paraId="5401AE94" w14:textId="77777777" w:rsidR="00A1596A" w:rsidRDefault="00A1596A">
      <w:pPr>
        <w:rPr>
          <w:rFonts w:ascii="宋体" w:hAnsi="宋体" w:cs="宋体" w:hint="eastAsia"/>
          <w:b/>
          <w:color w:val="000000"/>
          <w:kern w:val="0"/>
          <w:sz w:val="44"/>
          <w:szCs w:val="44"/>
        </w:rPr>
      </w:pPr>
    </w:p>
    <w:p w14:paraId="59659EE9" w14:textId="77777777" w:rsidR="00A1596A" w:rsidRDefault="00000000">
      <w:pPr>
        <w:ind w:firstLineChars="2200" w:firstLine="6184"/>
        <w:rPr>
          <w:rFonts w:ascii="宋体" w:hAnsi="宋体" w:cs="宋体" w:hint="eastAsia"/>
          <w:b/>
          <w:color w:val="000000"/>
          <w:kern w:val="0"/>
          <w:sz w:val="28"/>
          <w:szCs w:val="28"/>
        </w:rPr>
      </w:pPr>
      <w:r>
        <w:rPr>
          <w:rFonts w:ascii="宋体" w:hAnsi="宋体" w:cs="宋体" w:hint="eastAsia"/>
          <w:b/>
          <w:color w:val="000000"/>
          <w:kern w:val="0"/>
          <w:sz w:val="28"/>
          <w:szCs w:val="28"/>
        </w:rPr>
        <w:t>西安高新科技职业学院</w:t>
      </w:r>
    </w:p>
    <w:p w14:paraId="53DDAA80" w14:textId="77777777" w:rsidR="00A1596A" w:rsidRDefault="00A1596A">
      <w:pPr>
        <w:pStyle w:val="1"/>
        <w:jc w:val="center"/>
        <w:rPr>
          <w:rFonts w:ascii="宋体" w:hAnsi="宋体" w:cs="宋体" w:hint="eastAsia"/>
          <w:color w:val="000000"/>
          <w:kern w:val="0"/>
        </w:rPr>
      </w:pPr>
    </w:p>
    <w:p w14:paraId="3D47332C" w14:textId="77777777" w:rsidR="00A1596A" w:rsidRDefault="00000000">
      <w:pPr>
        <w:pStyle w:val="1"/>
        <w:jc w:val="center"/>
        <w:rPr>
          <w:sz w:val="36"/>
          <w:szCs w:val="36"/>
        </w:rPr>
      </w:pPr>
      <w:r>
        <w:rPr>
          <w:rFonts w:ascii="宋体" w:hAnsi="宋体" w:cs="宋体" w:hint="eastAsia"/>
          <w:color w:val="000000"/>
          <w:kern w:val="0"/>
          <w:sz w:val="36"/>
          <w:szCs w:val="36"/>
        </w:rPr>
        <w:t>第六部分</w:t>
      </w:r>
      <w:r>
        <w:rPr>
          <w:color w:val="000000"/>
          <w:kern w:val="0"/>
          <w:sz w:val="36"/>
          <w:szCs w:val="36"/>
        </w:rPr>
        <w:t> </w:t>
      </w:r>
      <w:r>
        <w:rPr>
          <w:rFonts w:hint="eastAsia"/>
          <w:sz w:val="36"/>
          <w:szCs w:val="36"/>
        </w:rPr>
        <w:t>生活无负压供水调频增压设备设计方案</w:t>
      </w:r>
    </w:p>
    <w:p w14:paraId="74F77961" w14:textId="77777777" w:rsidR="00A1596A" w:rsidRDefault="00000000">
      <w:pPr>
        <w:jc w:val="center"/>
        <w:rPr>
          <w:sz w:val="36"/>
          <w:szCs w:val="36"/>
        </w:rPr>
      </w:pPr>
      <w:r>
        <w:rPr>
          <w:rFonts w:hint="eastAsia"/>
          <w:sz w:val="36"/>
          <w:szCs w:val="36"/>
        </w:rPr>
        <w:t>投标厂家根据自身技术编撰投标“技术方案”</w:t>
      </w:r>
    </w:p>
    <w:p w14:paraId="58C39701" w14:textId="77777777" w:rsidR="00A1596A" w:rsidRDefault="00A1596A"/>
    <w:p w14:paraId="4DB2E2BD" w14:textId="77777777" w:rsidR="00A1596A" w:rsidRDefault="00A1596A">
      <w:pPr>
        <w:widowControl/>
        <w:spacing w:line="360" w:lineRule="auto"/>
        <w:ind w:firstLineChars="200" w:firstLine="480"/>
        <w:jc w:val="left"/>
        <w:rPr>
          <w:rFonts w:ascii="宋体" w:cs="宋体"/>
          <w:color w:val="000000"/>
          <w:kern w:val="0"/>
          <w:sz w:val="24"/>
        </w:rPr>
      </w:pPr>
    </w:p>
    <w:sectPr w:rsidR="00A1596A">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FCEC" w14:textId="77777777" w:rsidR="00585B14" w:rsidRDefault="00585B14">
      <w:r>
        <w:separator/>
      </w:r>
    </w:p>
  </w:endnote>
  <w:endnote w:type="continuationSeparator" w:id="0">
    <w:p w14:paraId="4DE41EE4" w14:textId="77777777" w:rsidR="00585B14" w:rsidRDefault="0058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36B8" w14:textId="77777777" w:rsidR="00A1596A" w:rsidRDefault="00000000">
    <w:pPr>
      <w:pStyle w:val="aa"/>
      <w:jc w:val="right"/>
    </w:pPr>
    <w:r>
      <w:fldChar w:fldCharType="begin"/>
    </w:r>
    <w:r>
      <w:instrText xml:space="preserve"> PAGE   \* MERGEFORMAT </w:instrText>
    </w:r>
    <w:r>
      <w:fldChar w:fldCharType="separate"/>
    </w:r>
    <w:r>
      <w:rPr>
        <w:lang w:val="zh-CN"/>
      </w:rPr>
      <w:t>1</w:t>
    </w:r>
    <w:r>
      <w:rPr>
        <w:lang w:val="zh-CN"/>
      </w:rPr>
      <w:t>0</w:t>
    </w:r>
    <w:r>
      <w:rPr>
        <w:lang w:val="zh-CN"/>
      </w:rPr>
      <w:fldChar w:fldCharType="end"/>
    </w:r>
  </w:p>
  <w:p w14:paraId="4593DDDF" w14:textId="77777777" w:rsidR="00A1596A" w:rsidRDefault="00A159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0BC57" w14:textId="77777777" w:rsidR="00585B14" w:rsidRDefault="00585B14">
      <w:r>
        <w:separator/>
      </w:r>
    </w:p>
  </w:footnote>
  <w:footnote w:type="continuationSeparator" w:id="0">
    <w:p w14:paraId="23B6A311" w14:textId="77777777" w:rsidR="00585B14" w:rsidRDefault="0058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8911" w14:textId="77777777" w:rsidR="00A1596A" w:rsidRDefault="00000000">
    <w:pPr>
      <w:ind w:firstLineChars="2800" w:firstLine="5880"/>
    </w:pPr>
    <w:r>
      <w:pict w14:anchorId="2245181E">
        <v:shapetype id="_x0000_t202" coordsize="21600,21600" o:spt="202" path="m,l,21600r21600,l21600,xe">
          <v:stroke joinstyle="miter"/>
          <v:path gradientshapeok="t" o:connecttype="rect"/>
        </v:shapetype>
        <v:shape id="_x0000_s3074"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14:paraId="754C392B" w14:textId="77777777" w:rsidR="00A1596A"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w:r>
    <w:r>
      <w:rPr>
        <w:rFonts w:hint="eastAsia"/>
        <w:b/>
        <w:u w:val="single"/>
      </w:rPr>
      <w:t>西安高新科技职业学院招</w:t>
    </w:r>
    <w:r>
      <w:rPr>
        <w:b/>
        <w:u w:val="single"/>
      </w:rPr>
      <w:t>20</w:t>
    </w:r>
    <w:r>
      <w:rPr>
        <w:rFonts w:hint="eastAsia"/>
        <w:b/>
        <w:u w:val="single"/>
      </w:rPr>
      <w:t>25</w:t>
    </w:r>
    <w:r>
      <w:rPr>
        <w:b/>
        <w:u w:val="single"/>
      </w:rPr>
      <w:t xml:space="preserve"> (</w:t>
    </w:r>
    <w:r>
      <w:rPr>
        <w:rFonts w:hint="eastAsia"/>
        <w:b/>
        <w:u w:val="single"/>
      </w:rPr>
      <w:t>供水</w:t>
    </w:r>
    <w:r>
      <w:rPr>
        <w:b/>
        <w:u w:val="single"/>
      </w:rPr>
      <w:t>设备</w:t>
    </w:r>
    <w:r>
      <w:rPr>
        <w:b/>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198"/>
    <w:multiLevelType w:val="multilevel"/>
    <w:tmpl w:val="07712198"/>
    <w:lvl w:ilvl="0">
      <w:start w:val="1"/>
      <w:numFmt w:val="japaneseCounting"/>
      <w:lvlText w:val="第%1章"/>
      <w:lvlJc w:val="left"/>
      <w:pPr>
        <w:ind w:left="960" w:hanging="9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76BC54ED"/>
    <w:multiLevelType w:val="singleLevel"/>
    <w:tmpl w:val="76BC54ED"/>
    <w:lvl w:ilvl="0">
      <w:start w:val="2"/>
      <w:numFmt w:val="upperLetter"/>
      <w:pStyle w:val="2"/>
      <w:lvlText w:val="%1、"/>
      <w:lvlJc w:val="left"/>
      <w:pPr>
        <w:tabs>
          <w:tab w:val="left" w:pos="1665"/>
        </w:tabs>
        <w:ind w:left="1665" w:hanging="720"/>
      </w:pPr>
      <w:rPr>
        <w:rFonts w:cs="Times New Roman" w:hint="eastAsia"/>
      </w:rPr>
    </w:lvl>
  </w:abstractNum>
  <w:num w:numId="1" w16cid:durableId="695228597">
    <w:abstractNumId w:val="1"/>
  </w:num>
  <w:num w:numId="2" w16cid:durableId="30489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0E9"/>
    <w:rsid w:val="00000677"/>
    <w:rsid w:val="0000196F"/>
    <w:rsid w:val="00001C01"/>
    <w:rsid w:val="00002FC8"/>
    <w:rsid w:val="00006827"/>
    <w:rsid w:val="00006EA8"/>
    <w:rsid w:val="000078A3"/>
    <w:rsid w:val="00011D63"/>
    <w:rsid w:val="00011F7B"/>
    <w:rsid w:val="00014919"/>
    <w:rsid w:val="00016A39"/>
    <w:rsid w:val="000173A7"/>
    <w:rsid w:val="00020EC6"/>
    <w:rsid w:val="000263ED"/>
    <w:rsid w:val="00027B35"/>
    <w:rsid w:val="00027FEB"/>
    <w:rsid w:val="00030DDC"/>
    <w:rsid w:val="000332E3"/>
    <w:rsid w:val="00036145"/>
    <w:rsid w:val="000429FB"/>
    <w:rsid w:val="0004456F"/>
    <w:rsid w:val="000457B4"/>
    <w:rsid w:val="00046472"/>
    <w:rsid w:val="00053E15"/>
    <w:rsid w:val="00054B27"/>
    <w:rsid w:val="000568A7"/>
    <w:rsid w:val="00056A25"/>
    <w:rsid w:val="000570E3"/>
    <w:rsid w:val="0006296F"/>
    <w:rsid w:val="000762C4"/>
    <w:rsid w:val="000768E6"/>
    <w:rsid w:val="00086043"/>
    <w:rsid w:val="000860C7"/>
    <w:rsid w:val="000879DB"/>
    <w:rsid w:val="000906FD"/>
    <w:rsid w:val="000956E0"/>
    <w:rsid w:val="000B0313"/>
    <w:rsid w:val="000B2795"/>
    <w:rsid w:val="000B3834"/>
    <w:rsid w:val="000C3EC9"/>
    <w:rsid w:val="000C5CC0"/>
    <w:rsid w:val="000C5E77"/>
    <w:rsid w:val="000C6884"/>
    <w:rsid w:val="000C7F1C"/>
    <w:rsid w:val="000D1CB6"/>
    <w:rsid w:val="000D4578"/>
    <w:rsid w:val="000D7443"/>
    <w:rsid w:val="000E38C6"/>
    <w:rsid w:val="000E6D82"/>
    <w:rsid w:val="000F4155"/>
    <w:rsid w:val="000F484C"/>
    <w:rsid w:val="000F52FE"/>
    <w:rsid w:val="000F76C8"/>
    <w:rsid w:val="00100A20"/>
    <w:rsid w:val="001012B5"/>
    <w:rsid w:val="0010235C"/>
    <w:rsid w:val="00102542"/>
    <w:rsid w:val="00102EC3"/>
    <w:rsid w:val="0010708B"/>
    <w:rsid w:val="00107994"/>
    <w:rsid w:val="00110F65"/>
    <w:rsid w:val="001119D5"/>
    <w:rsid w:val="00111CAB"/>
    <w:rsid w:val="00112EBC"/>
    <w:rsid w:val="001159AA"/>
    <w:rsid w:val="001174A7"/>
    <w:rsid w:val="00117703"/>
    <w:rsid w:val="00120A07"/>
    <w:rsid w:val="001237B9"/>
    <w:rsid w:val="00123C5E"/>
    <w:rsid w:val="00123F42"/>
    <w:rsid w:val="0012583E"/>
    <w:rsid w:val="00125C1C"/>
    <w:rsid w:val="00137E32"/>
    <w:rsid w:val="00140442"/>
    <w:rsid w:val="00141113"/>
    <w:rsid w:val="00153A2A"/>
    <w:rsid w:val="00155F25"/>
    <w:rsid w:val="001575BF"/>
    <w:rsid w:val="00161F56"/>
    <w:rsid w:val="0016238C"/>
    <w:rsid w:val="001648C9"/>
    <w:rsid w:val="001665ED"/>
    <w:rsid w:val="00167A1E"/>
    <w:rsid w:val="00167AF3"/>
    <w:rsid w:val="00174FE2"/>
    <w:rsid w:val="0017602B"/>
    <w:rsid w:val="001826B7"/>
    <w:rsid w:val="00183660"/>
    <w:rsid w:val="00186264"/>
    <w:rsid w:val="001903E4"/>
    <w:rsid w:val="00193534"/>
    <w:rsid w:val="001A3197"/>
    <w:rsid w:val="001B32B8"/>
    <w:rsid w:val="001B42A5"/>
    <w:rsid w:val="001C0F0F"/>
    <w:rsid w:val="001C37B7"/>
    <w:rsid w:val="001D20E9"/>
    <w:rsid w:val="001D2E3A"/>
    <w:rsid w:val="001D45D3"/>
    <w:rsid w:val="001E2DFD"/>
    <w:rsid w:val="001E2FE6"/>
    <w:rsid w:val="001E4F56"/>
    <w:rsid w:val="001F02E2"/>
    <w:rsid w:val="001F2964"/>
    <w:rsid w:val="001F3317"/>
    <w:rsid w:val="001F6FB1"/>
    <w:rsid w:val="001F79D7"/>
    <w:rsid w:val="001F7E5C"/>
    <w:rsid w:val="002027C1"/>
    <w:rsid w:val="00207397"/>
    <w:rsid w:val="00207968"/>
    <w:rsid w:val="00207D5F"/>
    <w:rsid w:val="00212340"/>
    <w:rsid w:val="0021354E"/>
    <w:rsid w:val="00214EB0"/>
    <w:rsid w:val="00216F9A"/>
    <w:rsid w:val="0021781E"/>
    <w:rsid w:val="00220E32"/>
    <w:rsid w:val="00224A40"/>
    <w:rsid w:val="0022562F"/>
    <w:rsid w:val="00225D8F"/>
    <w:rsid w:val="00230C0E"/>
    <w:rsid w:val="0023149A"/>
    <w:rsid w:val="0024069D"/>
    <w:rsid w:val="00242A4F"/>
    <w:rsid w:val="00242EFE"/>
    <w:rsid w:val="00245314"/>
    <w:rsid w:val="00245CDE"/>
    <w:rsid w:val="002517B5"/>
    <w:rsid w:val="00252259"/>
    <w:rsid w:val="002549D7"/>
    <w:rsid w:val="00255058"/>
    <w:rsid w:val="0025797B"/>
    <w:rsid w:val="00260A60"/>
    <w:rsid w:val="00264EA8"/>
    <w:rsid w:val="002659D6"/>
    <w:rsid w:val="00272C79"/>
    <w:rsid w:val="00276E4C"/>
    <w:rsid w:val="002842A6"/>
    <w:rsid w:val="002916A5"/>
    <w:rsid w:val="002923C7"/>
    <w:rsid w:val="002B15F7"/>
    <w:rsid w:val="002B3628"/>
    <w:rsid w:val="002B39D3"/>
    <w:rsid w:val="002B3C0F"/>
    <w:rsid w:val="002B5092"/>
    <w:rsid w:val="002B6257"/>
    <w:rsid w:val="002C3B55"/>
    <w:rsid w:val="002C4B00"/>
    <w:rsid w:val="002C5468"/>
    <w:rsid w:val="002D426D"/>
    <w:rsid w:val="002D553F"/>
    <w:rsid w:val="002E00C8"/>
    <w:rsid w:val="002E28F5"/>
    <w:rsid w:val="002E44A9"/>
    <w:rsid w:val="002E6A07"/>
    <w:rsid w:val="002F0332"/>
    <w:rsid w:val="002F09E5"/>
    <w:rsid w:val="002F1FD6"/>
    <w:rsid w:val="002F3B00"/>
    <w:rsid w:val="003010E4"/>
    <w:rsid w:val="00301634"/>
    <w:rsid w:val="003028BA"/>
    <w:rsid w:val="0030369B"/>
    <w:rsid w:val="00306E68"/>
    <w:rsid w:val="003074EB"/>
    <w:rsid w:val="00315D9C"/>
    <w:rsid w:val="0032047D"/>
    <w:rsid w:val="00322ECA"/>
    <w:rsid w:val="00324232"/>
    <w:rsid w:val="00324265"/>
    <w:rsid w:val="00331750"/>
    <w:rsid w:val="003345FD"/>
    <w:rsid w:val="0033588F"/>
    <w:rsid w:val="00344630"/>
    <w:rsid w:val="00344C73"/>
    <w:rsid w:val="00346F38"/>
    <w:rsid w:val="003470EC"/>
    <w:rsid w:val="0034767E"/>
    <w:rsid w:val="00347DAF"/>
    <w:rsid w:val="00350D3E"/>
    <w:rsid w:val="00366547"/>
    <w:rsid w:val="0037143F"/>
    <w:rsid w:val="00377E6D"/>
    <w:rsid w:val="00380004"/>
    <w:rsid w:val="0038037C"/>
    <w:rsid w:val="00390875"/>
    <w:rsid w:val="00391F11"/>
    <w:rsid w:val="00391FB7"/>
    <w:rsid w:val="00392FB1"/>
    <w:rsid w:val="00397972"/>
    <w:rsid w:val="003A1D92"/>
    <w:rsid w:val="003A2FCD"/>
    <w:rsid w:val="003A36C0"/>
    <w:rsid w:val="003A4368"/>
    <w:rsid w:val="003A5748"/>
    <w:rsid w:val="003B151F"/>
    <w:rsid w:val="003B32D9"/>
    <w:rsid w:val="003B3A6E"/>
    <w:rsid w:val="003B6B54"/>
    <w:rsid w:val="003B6F3C"/>
    <w:rsid w:val="003B7224"/>
    <w:rsid w:val="003C0DBC"/>
    <w:rsid w:val="003C15CC"/>
    <w:rsid w:val="003C17E7"/>
    <w:rsid w:val="003C339A"/>
    <w:rsid w:val="003C3A5C"/>
    <w:rsid w:val="003C4D94"/>
    <w:rsid w:val="003D1290"/>
    <w:rsid w:val="003D210C"/>
    <w:rsid w:val="003D49D2"/>
    <w:rsid w:val="003E016F"/>
    <w:rsid w:val="003E735A"/>
    <w:rsid w:val="003E7B3F"/>
    <w:rsid w:val="003F6D65"/>
    <w:rsid w:val="003F74BC"/>
    <w:rsid w:val="0040196E"/>
    <w:rsid w:val="00401EF2"/>
    <w:rsid w:val="00410B44"/>
    <w:rsid w:val="00411CBC"/>
    <w:rsid w:val="004134A7"/>
    <w:rsid w:val="00414C7B"/>
    <w:rsid w:val="00415979"/>
    <w:rsid w:val="00424228"/>
    <w:rsid w:val="0042537F"/>
    <w:rsid w:val="00426F7F"/>
    <w:rsid w:val="004309ED"/>
    <w:rsid w:val="0043535D"/>
    <w:rsid w:val="00440EE0"/>
    <w:rsid w:val="004424A5"/>
    <w:rsid w:val="0044277D"/>
    <w:rsid w:val="0044313C"/>
    <w:rsid w:val="00446018"/>
    <w:rsid w:val="004509F7"/>
    <w:rsid w:val="00453F8C"/>
    <w:rsid w:val="00461586"/>
    <w:rsid w:val="004649CF"/>
    <w:rsid w:val="00465316"/>
    <w:rsid w:val="00465A8C"/>
    <w:rsid w:val="00466D82"/>
    <w:rsid w:val="004718A1"/>
    <w:rsid w:val="004732F5"/>
    <w:rsid w:val="00473648"/>
    <w:rsid w:val="0047515C"/>
    <w:rsid w:val="004757FE"/>
    <w:rsid w:val="004764C5"/>
    <w:rsid w:val="00477C61"/>
    <w:rsid w:val="004821A2"/>
    <w:rsid w:val="0048328B"/>
    <w:rsid w:val="0048513B"/>
    <w:rsid w:val="00485697"/>
    <w:rsid w:val="004872BD"/>
    <w:rsid w:val="004908E6"/>
    <w:rsid w:val="004914C2"/>
    <w:rsid w:val="00494194"/>
    <w:rsid w:val="0049538E"/>
    <w:rsid w:val="004958CD"/>
    <w:rsid w:val="00497329"/>
    <w:rsid w:val="004A20C3"/>
    <w:rsid w:val="004A2379"/>
    <w:rsid w:val="004A2883"/>
    <w:rsid w:val="004A33D4"/>
    <w:rsid w:val="004A5845"/>
    <w:rsid w:val="004A683A"/>
    <w:rsid w:val="004B14C4"/>
    <w:rsid w:val="004B1B39"/>
    <w:rsid w:val="004B730F"/>
    <w:rsid w:val="004C0093"/>
    <w:rsid w:val="004D0222"/>
    <w:rsid w:val="004D0E00"/>
    <w:rsid w:val="004D1652"/>
    <w:rsid w:val="004D2B18"/>
    <w:rsid w:val="004D2FFF"/>
    <w:rsid w:val="004D3438"/>
    <w:rsid w:val="004D393A"/>
    <w:rsid w:val="004D6783"/>
    <w:rsid w:val="004D678B"/>
    <w:rsid w:val="004D6A39"/>
    <w:rsid w:val="004D6C67"/>
    <w:rsid w:val="004E1046"/>
    <w:rsid w:val="004E3CCC"/>
    <w:rsid w:val="004E71A9"/>
    <w:rsid w:val="004E7417"/>
    <w:rsid w:val="004F6F03"/>
    <w:rsid w:val="004F775D"/>
    <w:rsid w:val="0050081B"/>
    <w:rsid w:val="00501B81"/>
    <w:rsid w:val="0050382B"/>
    <w:rsid w:val="005051B6"/>
    <w:rsid w:val="00507901"/>
    <w:rsid w:val="005116CB"/>
    <w:rsid w:val="0052077C"/>
    <w:rsid w:val="0052207D"/>
    <w:rsid w:val="0052340C"/>
    <w:rsid w:val="00525417"/>
    <w:rsid w:val="005270C8"/>
    <w:rsid w:val="00530721"/>
    <w:rsid w:val="005329B5"/>
    <w:rsid w:val="00534B8F"/>
    <w:rsid w:val="00535AAC"/>
    <w:rsid w:val="00540339"/>
    <w:rsid w:val="00545149"/>
    <w:rsid w:val="005503D8"/>
    <w:rsid w:val="005507C5"/>
    <w:rsid w:val="005508A8"/>
    <w:rsid w:val="00550E11"/>
    <w:rsid w:val="00551CD0"/>
    <w:rsid w:val="0055339F"/>
    <w:rsid w:val="00553A27"/>
    <w:rsid w:val="00554AAE"/>
    <w:rsid w:val="005571E7"/>
    <w:rsid w:val="00560D7B"/>
    <w:rsid w:val="005628BC"/>
    <w:rsid w:val="00573099"/>
    <w:rsid w:val="005732D6"/>
    <w:rsid w:val="0057567E"/>
    <w:rsid w:val="00577DFC"/>
    <w:rsid w:val="00582542"/>
    <w:rsid w:val="00585B14"/>
    <w:rsid w:val="00586296"/>
    <w:rsid w:val="00586861"/>
    <w:rsid w:val="0058781A"/>
    <w:rsid w:val="00590C69"/>
    <w:rsid w:val="005960E8"/>
    <w:rsid w:val="005A2B09"/>
    <w:rsid w:val="005A73F6"/>
    <w:rsid w:val="005B1209"/>
    <w:rsid w:val="005B1C4F"/>
    <w:rsid w:val="005B414D"/>
    <w:rsid w:val="005C0B92"/>
    <w:rsid w:val="005C215E"/>
    <w:rsid w:val="005C2372"/>
    <w:rsid w:val="005C259A"/>
    <w:rsid w:val="005C5B31"/>
    <w:rsid w:val="005D3AD2"/>
    <w:rsid w:val="005E16AA"/>
    <w:rsid w:val="005E746F"/>
    <w:rsid w:val="005F1AAD"/>
    <w:rsid w:val="005F29BC"/>
    <w:rsid w:val="005F6048"/>
    <w:rsid w:val="005F62DD"/>
    <w:rsid w:val="006012E5"/>
    <w:rsid w:val="0060210A"/>
    <w:rsid w:val="006039DA"/>
    <w:rsid w:val="00603EA1"/>
    <w:rsid w:val="006044F8"/>
    <w:rsid w:val="006048AE"/>
    <w:rsid w:val="00605D02"/>
    <w:rsid w:val="006068DE"/>
    <w:rsid w:val="00611E9E"/>
    <w:rsid w:val="00612234"/>
    <w:rsid w:val="00613EC3"/>
    <w:rsid w:val="00614350"/>
    <w:rsid w:val="00614F05"/>
    <w:rsid w:val="00615993"/>
    <w:rsid w:val="00620552"/>
    <w:rsid w:val="006214E6"/>
    <w:rsid w:val="00621808"/>
    <w:rsid w:val="00623004"/>
    <w:rsid w:val="00624AD4"/>
    <w:rsid w:val="006253C9"/>
    <w:rsid w:val="006256A2"/>
    <w:rsid w:val="00627260"/>
    <w:rsid w:val="00631932"/>
    <w:rsid w:val="0063306D"/>
    <w:rsid w:val="00635041"/>
    <w:rsid w:val="00636BAE"/>
    <w:rsid w:val="006422BE"/>
    <w:rsid w:val="006526B8"/>
    <w:rsid w:val="00653CA9"/>
    <w:rsid w:val="00655F35"/>
    <w:rsid w:val="00656506"/>
    <w:rsid w:val="00656F1D"/>
    <w:rsid w:val="00661354"/>
    <w:rsid w:val="00662C19"/>
    <w:rsid w:val="00665435"/>
    <w:rsid w:val="0066661C"/>
    <w:rsid w:val="0066776E"/>
    <w:rsid w:val="00670624"/>
    <w:rsid w:val="00671607"/>
    <w:rsid w:val="00671708"/>
    <w:rsid w:val="00672762"/>
    <w:rsid w:val="0067460B"/>
    <w:rsid w:val="00683F0D"/>
    <w:rsid w:val="00684411"/>
    <w:rsid w:val="00694755"/>
    <w:rsid w:val="0069583E"/>
    <w:rsid w:val="006A2A18"/>
    <w:rsid w:val="006A39DB"/>
    <w:rsid w:val="006A4014"/>
    <w:rsid w:val="006B3AB6"/>
    <w:rsid w:val="006B500C"/>
    <w:rsid w:val="006B59F0"/>
    <w:rsid w:val="006B74EA"/>
    <w:rsid w:val="006B789B"/>
    <w:rsid w:val="006C2123"/>
    <w:rsid w:val="006C2F74"/>
    <w:rsid w:val="006C383E"/>
    <w:rsid w:val="006C43F2"/>
    <w:rsid w:val="006C6B2D"/>
    <w:rsid w:val="006C6F66"/>
    <w:rsid w:val="006D3835"/>
    <w:rsid w:val="006D4F28"/>
    <w:rsid w:val="006D7638"/>
    <w:rsid w:val="006E01DD"/>
    <w:rsid w:val="006E0529"/>
    <w:rsid w:val="006E350F"/>
    <w:rsid w:val="006F7F7A"/>
    <w:rsid w:val="007004FA"/>
    <w:rsid w:val="00701296"/>
    <w:rsid w:val="00702EDF"/>
    <w:rsid w:val="00703C18"/>
    <w:rsid w:val="00704311"/>
    <w:rsid w:val="007102C8"/>
    <w:rsid w:val="00711C12"/>
    <w:rsid w:val="00712F24"/>
    <w:rsid w:val="0071536A"/>
    <w:rsid w:val="007156A5"/>
    <w:rsid w:val="00717C79"/>
    <w:rsid w:val="00717E62"/>
    <w:rsid w:val="00724DB2"/>
    <w:rsid w:val="00725723"/>
    <w:rsid w:val="00725929"/>
    <w:rsid w:val="0073233A"/>
    <w:rsid w:val="00736E7F"/>
    <w:rsid w:val="00744706"/>
    <w:rsid w:val="0074600F"/>
    <w:rsid w:val="00746ECD"/>
    <w:rsid w:val="00751BB3"/>
    <w:rsid w:val="00751F05"/>
    <w:rsid w:val="00757C53"/>
    <w:rsid w:val="00764B51"/>
    <w:rsid w:val="00770889"/>
    <w:rsid w:val="0077268B"/>
    <w:rsid w:val="00774320"/>
    <w:rsid w:val="007751FB"/>
    <w:rsid w:val="00775F7E"/>
    <w:rsid w:val="00776DEC"/>
    <w:rsid w:val="007831DC"/>
    <w:rsid w:val="00790497"/>
    <w:rsid w:val="00794A34"/>
    <w:rsid w:val="00794D2C"/>
    <w:rsid w:val="007A07A6"/>
    <w:rsid w:val="007A09AA"/>
    <w:rsid w:val="007B049E"/>
    <w:rsid w:val="007B7677"/>
    <w:rsid w:val="007C09DF"/>
    <w:rsid w:val="007C4783"/>
    <w:rsid w:val="007C55D1"/>
    <w:rsid w:val="007D4B99"/>
    <w:rsid w:val="007D6173"/>
    <w:rsid w:val="007D754B"/>
    <w:rsid w:val="007E0837"/>
    <w:rsid w:val="007E1488"/>
    <w:rsid w:val="007E393C"/>
    <w:rsid w:val="007E3AA9"/>
    <w:rsid w:val="007E411F"/>
    <w:rsid w:val="007E4E06"/>
    <w:rsid w:val="007E4E4B"/>
    <w:rsid w:val="007F040F"/>
    <w:rsid w:val="007F274D"/>
    <w:rsid w:val="007F7882"/>
    <w:rsid w:val="008058E7"/>
    <w:rsid w:val="008067BA"/>
    <w:rsid w:val="0081468F"/>
    <w:rsid w:val="0081698A"/>
    <w:rsid w:val="0082635D"/>
    <w:rsid w:val="00830EA8"/>
    <w:rsid w:val="00835958"/>
    <w:rsid w:val="00840377"/>
    <w:rsid w:val="00840ECF"/>
    <w:rsid w:val="00841A06"/>
    <w:rsid w:val="00843B8C"/>
    <w:rsid w:val="00853AE6"/>
    <w:rsid w:val="008545EF"/>
    <w:rsid w:val="008576A5"/>
    <w:rsid w:val="00865999"/>
    <w:rsid w:val="008666AC"/>
    <w:rsid w:val="008805FB"/>
    <w:rsid w:val="00881FB1"/>
    <w:rsid w:val="00882043"/>
    <w:rsid w:val="008834C3"/>
    <w:rsid w:val="008878AC"/>
    <w:rsid w:val="00887908"/>
    <w:rsid w:val="00891899"/>
    <w:rsid w:val="0089365C"/>
    <w:rsid w:val="008A4A75"/>
    <w:rsid w:val="008A640F"/>
    <w:rsid w:val="008B0EE1"/>
    <w:rsid w:val="008B3441"/>
    <w:rsid w:val="008C05A4"/>
    <w:rsid w:val="008C15D0"/>
    <w:rsid w:val="008C3B2A"/>
    <w:rsid w:val="008C5960"/>
    <w:rsid w:val="008D13B6"/>
    <w:rsid w:val="008D3F1B"/>
    <w:rsid w:val="008E4CB6"/>
    <w:rsid w:val="008E6072"/>
    <w:rsid w:val="008E7288"/>
    <w:rsid w:val="008E7AB8"/>
    <w:rsid w:val="008F1447"/>
    <w:rsid w:val="008F23B3"/>
    <w:rsid w:val="008F4E30"/>
    <w:rsid w:val="008F65D2"/>
    <w:rsid w:val="008F7DEF"/>
    <w:rsid w:val="00902D6C"/>
    <w:rsid w:val="00903651"/>
    <w:rsid w:val="00907427"/>
    <w:rsid w:val="009077F4"/>
    <w:rsid w:val="00907987"/>
    <w:rsid w:val="00910512"/>
    <w:rsid w:val="00910536"/>
    <w:rsid w:val="00911C8B"/>
    <w:rsid w:val="0091235D"/>
    <w:rsid w:val="00913EA8"/>
    <w:rsid w:val="00916192"/>
    <w:rsid w:val="009173B7"/>
    <w:rsid w:val="00917478"/>
    <w:rsid w:val="00926D12"/>
    <w:rsid w:val="00941CFA"/>
    <w:rsid w:val="00945FD9"/>
    <w:rsid w:val="00954B3D"/>
    <w:rsid w:val="0095778E"/>
    <w:rsid w:val="00960831"/>
    <w:rsid w:val="00972A21"/>
    <w:rsid w:val="00976EA5"/>
    <w:rsid w:val="009820E3"/>
    <w:rsid w:val="0098302A"/>
    <w:rsid w:val="0098398D"/>
    <w:rsid w:val="00983EDF"/>
    <w:rsid w:val="00985FCA"/>
    <w:rsid w:val="0099015E"/>
    <w:rsid w:val="0099191B"/>
    <w:rsid w:val="00995AAF"/>
    <w:rsid w:val="009A03A7"/>
    <w:rsid w:val="009A0C3B"/>
    <w:rsid w:val="009A3A00"/>
    <w:rsid w:val="009B38D9"/>
    <w:rsid w:val="009B4A9A"/>
    <w:rsid w:val="009B6137"/>
    <w:rsid w:val="009B732A"/>
    <w:rsid w:val="009B78BA"/>
    <w:rsid w:val="009B78DA"/>
    <w:rsid w:val="009C3131"/>
    <w:rsid w:val="009C3BB0"/>
    <w:rsid w:val="009C3EF9"/>
    <w:rsid w:val="009C633D"/>
    <w:rsid w:val="009C711F"/>
    <w:rsid w:val="009D02BC"/>
    <w:rsid w:val="009D1F82"/>
    <w:rsid w:val="009D2B4B"/>
    <w:rsid w:val="009D6B3F"/>
    <w:rsid w:val="009D7447"/>
    <w:rsid w:val="009E3964"/>
    <w:rsid w:val="009F2E33"/>
    <w:rsid w:val="009F457E"/>
    <w:rsid w:val="009F51EA"/>
    <w:rsid w:val="009F560A"/>
    <w:rsid w:val="00A00EF5"/>
    <w:rsid w:val="00A11A78"/>
    <w:rsid w:val="00A1596A"/>
    <w:rsid w:val="00A162FF"/>
    <w:rsid w:val="00A16624"/>
    <w:rsid w:val="00A25402"/>
    <w:rsid w:val="00A268F9"/>
    <w:rsid w:val="00A26F45"/>
    <w:rsid w:val="00A3212A"/>
    <w:rsid w:val="00A32EFE"/>
    <w:rsid w:val="00A376DA"/>
    <w:rsid w:val="00A42FEF"/>
    <w:rsid w:val="00A456D4"/>
    <w:rsid w:val="00A53314"/>
    <w:rsid w:val="00A635FE"/>
    <w:rsid w:val="00A6632D"/>
    <w:rsid w:val="00A66635"/>
    <w:rsid w:val="00A70033"/>
    <w:rsid w:val="00A70C5A"/>
    <w:rsid w:val="00A7321B"/>
    <w:rsid w:val="00A761AA"/>
    <w:rsid w:val="00A824EB"/>
    <w:rsid w:val="00A82FB0"/>
    <w:rsid w:val="00A86279"/>
    <w:rsid w:val="00A90929"/>
    <w:rsid w:val="00A913AF"/>
    <w:rsid w:val="00AA3260"/>
    <w:rsid w:val="00AA46C0"/>
    <w:rsid w:val="00AB07B1"/>
    <w:rsid w:val="00AB0AFB"/>
    <w:rsid w:val="00AC46D1"/>
    <w:rsid w:val="00AC6358"/>
    <w:rsid w:val="00AC65C0"/>
    <w:rsid w:val="00AC6770"/>
    <w:rsid w:val="00AD46BC"/>
    <w:rsid w:val="00AD7071"/>
    <w:rsid w:val="00AE6FB0"/>
    <w:rsid w:val="00AF4D29"/>
    <w:rsid w:val="00AF6FD1"/>
    <w:rsid w:val="00AF7B6D"/>
    <w:rsid w:val="00B052A4"/>
    <w:rsid w:val="00B05EB3"/>
    <w:rsid w:val="00B14871"/>
    <w:rsid w:val="00B15374"/>
    <w:rsid w:val="00B23791"/>
    <w:rsid w:val="00B24A36"/>
    <w:rsid w:val="00B31E0B"/>
    <w:rsid w:val="00B36B12"/>
    <w:rsid w:val="00B40666"/>
    <w:rsid w:val="00B42911"/>
    <w:rsid w:val="00B42EFA"/>
    <w:rsid w:val="00B463FE"/>
    <w:rsid w:val="00B47ACF"/>
    <w:rsid w:val="00B54070"/>
    <w:rsid w:val="00B5508A"/>
    <w:rsid w:val="00B55725"/>
    <w:rsid w:val="00B5725E"/>
    <w:rsid w:val="00B57529"/>
    <w:rsid w:val="00B604B8"/>
    <w:rsid w:val="00B723C3"/>
    <w:rsid w:val="00B744E5"/>
    <w:rsid w:val="00B77A92"/>
    <w:rsid w:val="00B805BD"/>
    <w:rsid w:val="00B808CA"/>
    <w:rsid w:val="00B82730"/>
    <w:rsid w:val="00B82C9E"/>
    <w:rsid w:val="00B832AA"/>
    <w:rsid w:val="00B855B9"/>
    <w:rsid w:val="00B915C3"/>
    <w:rsid w:val="00BA0F93"/>
    <w:rsid w:val="00BA1C66"/>
    <w:rsid w:val="00BA299E"/>
    <w:rsid w:val="00BA5279"/>
    <w:rsid w:val="00BA6971"/>
    <w:rsid w:val="00BB0B7C"/>
    <w:rsid w:val="00BB0F85"/>
    <w:rsid w:val="00BB1128"/>
    <w:rsid w:val="00BB3D0A"/>
    <w:rsid w:val="00BB5A84"/>
    <w:rsid w:val="00BB730E"/>
    <w:rsid w:val="00BC1C7F"/>
    <w:rsid w:val="00BC5BFA"/>
    <w:rsid w:val="00BD6ACB"/>
    <w:rsid w:val="00BD6BE5"/>
    <w:rsid w:val="00BD784B"/>
    <w:rsid w:val="00BF2EB0"/>
    <w:rsid w:val="00BF3615"/>
    <w:rsid w:val="00BF4791"/>
    <w:rsid w:val="00BF6F77"/>
    <w:rsid w:val="00C028D5"/>
    <w:rsid w:val="00C04B93"/>
    <w:rsid w:val="00C05556"/>
    <w:rsid w:val="00C1100C"/>
    <w:rsid w:val="00C162C1"/>
    <w:rsid w:val="00C17B97"/>
    <w:rsid w:val="00C17BC8"/>
    <w:rsid w:val="00C20720"/>
    <w:rsid w:val="00C2182D"/>
    <w:rsid w:val="00C23B2E"/>
    <w:rsid w:val="00C24684"/>
    <w:rsid w:val="00C246A0"/>
    <w:rsid w:val="00C2671F"/>
    <w:rsid w:val="00C26D77"/>
    <w:rsid w:val="00C318D8"/>
    <w:rsid w:val="00C32821"/>
    <w:rsid w:val="00C32C6D"/>
    <w:rsid w:val="00C32FD2"/>
    <w:rsid w:val="00C33BCD"/>
    <w:rsid w:val="00C35AFA"/>
    <w:rsid w:val="00C402E2"/>
    <w:rsid w:val="00C405F1"/>
    <w:rsid w:val="00C406E9"/>
    <w:rsid w:val="00C41D0A"/>
    <w:rsid w:val="00C4512D"/>
    <w:rsid w:val="00C46F5B"/>
    <w:rsid w:val="00C548BF"/>
    <w:rsid w:val="00C60A74"/>
    <w:rsid w:val="00C66EDC"/>
    <w:rsid w:val="00C70C62"/>
    <w:rsid w:val="00C72629"/>
    <w:rsid w:val="00C72930"/>
    <w:rsid w:val="00C8426F"/>
    <w:rsid w:val="00C854C4"/>
    <w:rsid w:val="00C9171A"/>
    <w:rsid w:val="00C95497"/>
    <w:rsid w:val="00C97883"/>
    <w:rsid w:val="00CA0278"/>
    <w:rsid w:val="00CB174F"/>
    <w:rsid w:val="00CB2629"/>
    <w:rsid w:val="00CB5908"/>
    <w:rsid w:val="00CB7BF4"/>
    <w:rsid w:val="00CC26D7"/>
    <w:rsid w:val="00CC44C5"/>
    <w:rsid w:val="00CC4C65"/>
    <w:rsid w:val="00CD24E6"/>
    <w:rsid w:val="00CD2908"/>
    <w:rsid w:val="00CD3040"/>
    <w:rsid w:val="00CD35F2"/>
    <w:rsid w:val="00CD3D4C"/>
    <w:rsid w:val="00CE000B"/>
    <w:rsid w:val="00CE2545"/>
    <w:rsid w:val="00CE2B7D"/>
    <w:rsid w:val="00D05E95"/>
    <w:rsid w:val="00D071AA"/>
    <w:rsid w:val="00D10C4E"/>
    <w:rsid w:val="00D10E75"/>
    <w:rsid w:val="00D11B8F"/>
    <w:rsid w:val="00D12353"/>
    <w:rsid w:val="00D12663"/>
    <w:rsid w:val="00D16DD6"/>
    <w:rsid w:val="00D17866"/>
    <w:rsid w:val="00D211D1"/>
    <w:rsid w:val="00D2270A"/>
    <w:rsid w:val="00D2674B"/>
    <w:rsid w:val="00D26AE7"/>
    <w:rsid w:val="00D26DBD"/>
    <w:rsid w:val="00D31DC3"/>
    <w:rsid w:val="00D3230E"/>
    <w:rsid w:val="00D33206"/>
    <w:rsid w:val="00D37194"/>
    <w:rsid w:val="00D371A3"/>
    <w:rsid w:val="00D418EF"/>
    <w:rsid w:val="00D42CA4"/>
    <w:rsid w:val="00D43E19"/>
    <w:rsid w:val="00D45E47"/>
    <w:rsid w:val="00D52FEB"/>
    <w:rsid w:val="00D530CC"/>
    <w:rsid w:val="00D60086"/>
    <w:rsid w:val="00D62AC9"/>
    <w:rsid w:val="00D64417"/>
    <w:rsid w:val="00D6445E"/>
    <w:rsid w:val="00D6672C"/>
    <w:rsid w:val="00D7731F"/>
    <w:rsid w:val="00D84668"/>
    <w:rsid w:val="00D84FD6"/>
    <w:rsid w:val="00D86365"/>
    <w:rsid w:val="00DA3FDE"/>
    <w:rsid w:val="00DA68C3"/>
    <w:rsid w:val="00DB163C"/>
    <w:rsid w:val="00DB1C38"/>
    <w:rsid w:val="00DB5A6F"/>
    <w:rsid w:val="00DC48C7"/>
    <w:rsid w:val="00DC68C2"/>
    <w:rsid w:val="00DD43D6"/>
    <w:rsid w:val="00DD5B44"/>
    <w:rsid w:val="00DD7D1F"/>
    <w:rsid w:val="00DD7DF5"/>
    <w:rsid w:val="00DE5391"/>
    <w:rsid w:val="00DE7EA3"/>
    <w:rsid w:val="00DF297B"/>
    <w:rsid w:val="00DF3C24"/>
    <w:rsid w:val="00E016D1"/>
    <w:rsid w:val="00E02B48"/>
    <w:rsid w:val="00E03EA6"/>
    <w:rsid w:val="00E046BA"/>
    <w:rsid w:val="00E04C02"/>
    <w:rsid w:val="00E10930"/>
    <w:rsid w:val="00E12178"/>
    <w:rsid w:val="00E12C3D"/>
    <w:rsid w:val="00E13569"/>
    <w:rsid w:val="00E204AD"/>
    <w:rsid w:val="00E20E0F"/>
    <w:rsid w:val="00E27371"/>
    <w:rsid w:val="00E30661"/>
    <w:rsid w:val="00E3414C"/>
    <w:rsid w:val="00E433F9"/>
    <w:rsid w:val="00E45600"/>
    <w:rsid w:val="00E45C1C"/>
    <w:rsid w:val="00E45C4F"/>
    <w:rsid w:val="00E45F83"/>
    <w:rsid w:val="00E51768"/>
    <w:rsid w:val="00E52298"/>
    <w:rsid w:val="00E52315"/>
    <w:rsid w:val="00E52EA3"/>
    <w:rsid w:val="00E54372"/>
    <w:rsid w:val="00E5753F"/>
    <w:rsid w:val="00E60669"/>
    <w:rsid w:val="00E64169"/>
    <w:rsid w:val="00E6648B"/>
    <w:rsid w:val="00E70A70"/>
    <w:rsid w:val="00E74894"/>
    <w:rsid w:val="00E74ABF"/>
    <w:rsid w:val="00E80638"/>
    <w:rsid w:val="00E81B55"/>
    <w:rsid w:val="00E83EF7"/>
    <w:rsid w:val="00E85E1A"/>
    <w:rsid w:val="00E85FA5"/>
    <w:rsid w:val="00E8700D"/>
    <w:rsid w:val="00E87C0D"/>
    <w:rsid w:val="00E90318"/>
    <w:rsid w:val="00E90F85"/>
    <w:rsid w:val="00E9256D"/>
    <w:rsid w:val="00E94927"/>
    <w:rsid w:val="00E9517E"/>
    <w:rsid w:val="00E958F9"/>
    <w:rsid w:val="00EA5617"/>
    <w:rsid w:val="00EB3C89"/>
    <w:rsid w:val="00EB4219"/>
    <w:rsid w:val="00EB5F38"/>
    <w:rsid w:val="00EB6645"/>
    <w:rsid w:val="00EB7138"/>
    <w:rsid w:val="00EB7634"/>
    <w:rsid w:val="00EC39EA"/>
    <w:rsid w:val="00EC4002"/>
    <w:rsid w:val="00EC4471"/>
    <w:rsid w:val="00EC4F10"/>
    <w:rsid w:val="00ED2330"/>
    <w:rsid w:val="00ED5424"/>
    <w:rsid w:val="00ED5D44"/>
    <w:rsid w:val="00ED5ED3"/>
    <w:rsid w:val="00ED79A1"/>
    <w:rsid w:val="00EE2786"/>
    <w:rsid w:val="00EE7DEB"/>
    <w:rsid w:val="00EF1C70"/>
    <w:rsid w:val="00EF2C91"/>
    <w:rsid w:val="00EF2EA6"/>
    <w:rsid w:val="00EF3A5B"/>
    <w:rsid w:val="00EF5BB5"/>
    <w:rsid w:val="00EF7E5A"/>
    <w:rsid w:val="00F02C38"/>
    <w:rsid w:val="00F03B33"/>
    <w:rsid w:val="00F06125"/>
    <w:rsid w:val="00F123A9"/>
    <w:rsid w:val="00F12F3D"/>
    <w:rsid w:val="00F14800"/>
    <w:rsid w:val="00F14828"/>
    <w:rsid w:val="00F21756"/>
    <w:rsid w:val="00F240AA"/>
    <w:rsid w:val="00F24C54"/>
    <w:rsid w:val="00F26481"/>
    <w:rsid w:val="00F2751E"/>
    <w:rsid w:val="00F2759C"/>
    <w:rsid w:val="00F3106F"/>
    <w:rsid w:val="00F31DAE"/>
    <w:rsid w:val="00F34665"/>
    <w:rsid w:val="00F3559A"/>
    <w:rsid w:val="00F36DF7"/>
    <w:rsid w:val="00F41D6A"/>
    <w:rsid w:val="00F463B3"/>
    <w:rsid w:val="00F468F9"/>
    <w:rsid w:val="00F470B9"/>
    <w:rsid w:val="00F476E8"/>
    <w:rsid w:val="00F479C2"/>
    <w:rsid w:val="00F47FC1"/>
    <w:rsid w:val="00F50059"/>
    <w:rsid w:val="00F52CB3"/>
    <w:rsid w:val="00F6275A"/>
    <w:rsid w:val="00F63F1F"/>
    <w:rsid w:val="00F665C8"/>
    <w:rsid w:val="00F67AB9"/>
    <w:rsid w:val="00F73C8F"/>
    <w:rsid w:val="00F77C7E"/>
    <w:rsid w:val="00F810B3"/>
    <w:rsid w:val="00F828EB"/>
    <w:rsid w:val="00F8446F"/>
    <w:rsid w:val="00F84896"/>
    <w:rsid w:val="00F9740F"/>
    <w:rsid w:val="00FA1047"/>
    <w:rsid w:val="00FA13DC"/>
    <w:rsid w:val="00FB359C"/>
    <w:rsid w:val="00FB47CD"/>
    <w:rsid w:val="00FC02C8"/>
    <w:rsid w:val="00FC0B98"/>
    <w:rsid w:val="00FC0BF2"/>
    <w:rsid w:val="00FC487F"/>
    <w:rsid w:val="00FC5A3E"/>
    <w:rsid w:val="00FD5993"/>
    <w:rsid w:val="00FD61DD"/>
    <w:rsid w:val="00FE05D6"/>
    <w:rsid w:val="00FF14F7"/>
    <w:rsid w:val="00FF221F"/>
    <w:rsid w:val="00FF26DE"/>
    <w:rsid w:val="00FF4EB1"/>
    <w:rsid w:val="1AF95935"/>
    <w:rsid w:val="456D2A60"/>
    <w:rsid w:val="4A477825"/>
    <w:rsid w:val="4D7A57A4"/>
    <w:rsid w:val="4F213775"/>
    <w:rsid w:val="51AF74FA"/>
    <w:rsid w:val="70EF0F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2"/>
    </o:shapelayout>
  </w:shapeDefaults>
  <w:decimalSymbol w:val="."/>
  <w:listSeparator w:val=","/>
  <w14:docId w14:val="103C71AC"/>
  <w15:docId w15:val="{CA4CEC63-C7CB-4AD7-B045-BBDC59EB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locked/>
    <w:pPr>
      <w:keepNext/>
      <w:keepLines/>
      <w:spacing w:before="340" w:after="330" w:line="578" w:lineRule="auto"/>
      <w:outlineLvl w:val="0"/>
    </w:pPr>
    <w:rPr>
      <w:b/>
      <w:bCs/>
      <w:kern w:val="44"/>
      <w:sz w:val="44"/>
      <w:szCs w:val="44"/>
    </w:rPr>
  </w:style>
  <w:style w:type="paragraph" w:styleId="2">
    <w:name w:val="heading 2"/>
    <w:basedOn w:val="a"/>
    <w:next w:val="a0"/>
    <w:link w:val="20"/>
    <w:uiPriority w:val="99"/>
    <w:qFormat/>
    <w:pPr>
      <w:keepNext/>
      <w:numPr>
        <w:numId w:val="1"/>
      </w:numPr>
      <w:tabs>
        <w:tab w:val="left" w:pos="945"/>
        <w:tab w:val="left" w:pos="1365"/>
      </w:tabs>
      <w:spacing w:line="600" w:lineRule="exact"/>
      <w:ind w:left="1365"/>
      <w:outlineLvl w:val="1"/>
    </w:pPr>
    <w:rPr>
      <w:rFonts w:ascii="Times New Roman" w:hAnsi="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3">
    <w:name w:val="List 3"/>
    <w:basedOn w:val="a"/>
    <w:uiPriority w:val="99"/>
    <w:qFormat/>
    <w:pPr>
      <w:ind w:leftChars="400" w:left="100" w:hangingChars="200" w:hanging="200"/>
    </w:pPr>
    <w:rPr>
      <w:rFonts w:ascii="Times New Roman" w:hAnsi="Times New Roman"/>
      <w:szCs w:val="24"/>
    </w:rPr>
  </w:style>
  <w:style w:type="paragraph" w:styleId="a4">
    <w:name w:val="Document Map"/>
    <w:basedOn w:val="a"/>
    <w:link w:val="a5"/>
    <w:uiPriority w:val="99"/>
    <w:semiHidden/>
    <w:qFormat/>
    <w:rPr>
      <w:rFonts w:ascii="宋体"/>
      <w:sz w:val="18"/>
      <w:szCs w:val="18"/>
    </w:rPr>
  </w:style>
  <w:style w:type="paragraph" w:styleId="a6">
    <w:name w:val="Plain Text"/>
    <w:basedOn w:val="a"/>
    <w:link w:val="a7"/>
    <w:qFormat/>
    <w:rPr>
      <w:rFonts w:ascii="宋体" w:hAnsi="Courier New" w:cs="Courier New"/>
      <w:szCs w:val="21"/>
    </w:rPr>
  </w:style>
  <w:style w:type="paragraph" w:styleId="a8">
    <w:name w:val="Balloon Text"/>
    <w:basedOn w:val="a"/>
    <w:link w:val="a9"/>
    <w:uiPriority w:val="99"/>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99"/>
    <w:semiHidden/>
    <w:qFormat/>
    <w:pPr>
      <w:spacing w:before="120" w:after="120"/>
      <w:jc w:val="left"/>
    </w:pPr>
    <w:rPr>
      <w:rFonts w:ascii="Times New Roman" w:hAnsi="Times New Roman"/>
      <w:b/>
      <w:bCs/>
      <w:caps/>
      <w:sz w:val="20"/>
      <w:szCs w:val="20"/>
    </w:rPr>
  </w:style>
  <w:style w:type="paragraph" w:styleId="21">
    <w:name w:val="Body Text 2"/>
    <w:basedOn w:val="a"/>
    <w:link w:val="22"/>
    <w:uiPriority w:val="99"/>
    <w:qFormat/>
    <w:pPr>
      <w:spacing w:after="120" w:line="480" w:lineRule="auto"/>
    </w:pPr>
    <w:rPr>
      <w:rFonts w:ascii="Times New Roman" w:hAnsi="Times New Roman"/>
      <w:szCs w:val="24"/>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99"/>
    <w:qFormat/>
    <w:locked/>
    <w:pPr>
      <w:spacing w:before="240" w:after="60"/>
      <w:jc w:val="center"/>
      <w:outlineLvl w:val="0"/>
    </w:pPr>
    <w:rPr>
      <w:rFonts w:ascii="Calibri Light" w:hAnsi="Calibri Light"/>
      <w:b/>
      <w:bCs/>
      <w:sz w:val="32"/>
      <w:szCs w:val="32"/>
    </w:rPr>
  </w:style>
  <w:style w:type="table" w:styleId="af1">
    <w:name w:val="Table Grid"/>
    <w:basedOn w:val="a2"/>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semiHidden/>
    <w:qFormat/>
    <w:rPr>
      <w:rFonts w:cs="Times New Roman"/>
      <w:color w:val="0000FF"/>
      <w:u w:val="single"/>
    </w:rPr>
  </w:style>
  <w:style w:type="character" w:customStyle="1" w:styleId="10">
    <w:name w:val="标题 1 字符"/>
    <w:link w:val="1"/>
    <w:uiPriority w:val="99"/>
    <w:qFormat/>
    <w:locked/>
    <w:rPr>
      <w:rFonts w:cs="Times New Roman"/>
      <w:b/>
      <w:bCs/>
      <w:kern w:val="44"/>
      <w:sz w:val="44"/>
      <w:szCs w:val="44"/>
    </w:rPr>
  </w:style>
  <w:style w:type="character" w:customStyle="1" w:styleId="20">
    <w:name w:val="标题 2 字符"/>
    <w:link w:val="2"/>
    <w:uiPriority w:val="99"/>
    <w:qFormat/>
    <w:locked/>
    <w:rPr>
      <w:rFonts w:ascii="Times New Roman" w:eastAsia="宋体" w:hAnsi="Times New Roman" w:cs="Times New Roman"/>
      <w:sz w:val="20"/>
      <w:szCs w:val="20"/>
    </w:rPr>
  </w:style>
  <w:style w:type="character" w:customStyle="1" w:styleId="ad">
    <w:name w:val="页眉 字符"/>
    <w:link w:val="ac"/>
    <w:uiPriority w:val="99"/>
    <w:qFormat/>
    <w:locked/>
    <w:rPr>
      <w:rFonts w:cs="Times New Roman"/>
      <w:sz w:val="18"/>
      <w:szCs w:val="18"/>
    </w:rPr>
  </w:style>
  <w:style w:type="character" w:customStyle="1" w:styleId="ab">
    <w:name w:val="页脚 字符"/>
    <w:link w:val="aa"/>
    <w:uiPriority w:val="99"/>
    <w:qFormat/>
    <w:locked/>
    <w:rPr>
      <w:rFonts w:cs="Times New Roman"/>
      <w:sz w:val="18"/>
      <w:szCs w:val="18"/>
    </w:rPr>
  </w:style>
  <w:style w:type="character" w:customStyle="1" w:styleId="a5">
    <w:name w:val="文档结构图 字符"/>
    <w:link w:val="a4"/>
    <w:uiPriority w:val="99"/>
    <w:semiHidden/>
    <w:qFormat/>
    <w:locked/>
    <w:rPr>
      <w:rFonts w:ascii="宋体" w:eastAsia="宋体" w:cs="Times New Roman"/>
      <w:sz w:val="18"/>
      <w:szCs w:val="18"/>
    </w:rPr>
  </w:style>
  <w:style w:type="character" w:customStyle="1" w:styleId="a9">
    <w:name w:val="批注框文本 字符"/>
    <w:link w:val="a8"/>
    <w:uiPriority w:val="99"/>
    <w:semiHidden/>
    <w:qFormat/>
    <w:locked/>
    <w:rPr>
      <w:rFonts w:cs="Times New Roman"/>
      <w:sz w:val="18"/>
      <w:szCs w:val="18"/>
    </w:rPr>
  </w:style>
  <w:style w:type="character" w:customStyle="1" w:styleId="22">
    <w:name w:val="正文文本 2 字符"/>
    <w:link w:val="21"/>
    <w:uiPriority w:val="99"/>
    <w:qFormat/>
    <w:locked/>
    <w:rPr>
      <w:rFonts w:ascii="Times New Roman" w:eastAsia="宋体" w:hAnsi="Times New Roman" w:cs="Times New Roman"/>
      <w:sz w:val="24"/>
      <w:szCs w:val="24"/>
    </w:rPr>
  </w:style>
  <w:style w:type="paragraph" w:styleId="af3">
    <w:name w:val="List Paragraph"/>
    <w:basedOn w:val="a"/>
    <w:uiPriority w:val="99"/>
    <w:qFormat/>
    <w:pPr>
      <w:ind w:firstLineChars="200" w:firstLine="420"/>
    </w:pPr>
  </w:style>
  <w:style w:type="character" w:customStyle="1" w:styleId="af0">
    <w:name w:val="标题 字符"/>
    <w:link w:val="af"/>
    <w:uiPriority w:val="99"/>
    <w:qFormat/>
    <w:locked/>
    <w:rPr>
      <w:rFonts w:ascii="Calibri Light" w:eastAsia="宋体" w:hAnsi="Calibri Light" w:cs="Times New Roman"/>
      <w:b/>
      <w:bCs/>
      <w:kern w:val="2"/>
      <w:sz w:val="32"/>
      <w:szCs w:val="32"/>
      <w:lang w:val="en-US" w:eastAsia="zh-CN" w:bidi="ar-SA"/>
    </w:rPr>
  </w:style>
  <w:style w:type="character" w:customStyle="1" w:styleId="a7">
    <w:name w:val="纯文本 字符"/>
    <w:link w:val="a6"/>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uxue86.com/fanwen/zhengm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23</Pages>
  <Words>1663</Words>
  <Characters>9481</Characters>
  <Application>Microsoft Office Word</Application>
  <DocSecurity>0</DocSecurity>
  <Lines>79</Lines>
  <Paragraphs>22</Paragraphs>
  <ScaleCrop>false</ScaleCrop>
  <Company>微软中国</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金泰•新理城2</dc:title>
  <dc:creator>李锐</dc:creator>
  <cp:lastModifiedBy>Administrator</cp:lastModifiedBy>
  <cp:revision>75</cp:revision>
  <cp:lastPrinted>2016-10-24T08:25:00Z</cp:lastPrinted>
  <dcterms:created xsi:type="dcterms:W3CDTF">2016-09-23T03:50:00Z</dcterms:created>
  <dcterms:modified xsi:type="dcterms:W3CDTF">2025-06-27T06:50:00Z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eyJoZGlkIjoiZGI2MmNiMzU5YjBmMDYwZmE4NjQ4YmQ1NjRjOTZiMTciLCJ1c2VySWQiOiIxMTU3ODgyMDU3In0=</vt:lpwstr>
  </property>
  <property fmtid="{D5CDD505-2E9C-101B-9397-08002B2CF9AE}" pid="3" name="KSOProductBuildVer">
    <vt:lpwstr>2052-12.1.0.21541</vt:lpwstr>
  </property>
  <property fmtid="{D5CDD505-2E9C-101B-9397-08002B2CF9AE}" pid="4" name="ICV">
    <vt:lpwstr>23089804CDD8415E9DD59BBA474FAFC3_12</vt:lpwstr>
  </property>
</Properties>
</file>