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42A" w:rsidRPr="009241FD" w:rsidRDefault="00172360" w:rsidP="009241FD">
      <w:pPr>
        <w:spacing w:line="360" w:lineRule="auto"/>
        <w:jc w:val="center"/>
        <w:rPr>
          <w:rFonts w:asciiTheme="minorEastAsia" w:hAnsiTheme="minorEastAsia"/>
          <w:b/>
          <w:sz w:val="36"/>
          <w:szCs w:val="36"/>
        </w:rPr>
      </w:pPr>
      <w:r w:rsidRPr="009241FD">
        <w:rPr>
          <w:rFonts w:asciiTheme="minorEastAsia" w:hAnsiTheme="minorEastAsia" w:hint="eastAsia"/>
          <w:b/>
          <w:sz w:val="36"/>
          <w:szCs w:val="36"/>
        </w:rPr>
        <w:t>西安高新科技职业学院</w:t>
      </w:r>
    </w:p>
    <w:p w:rsidR="00C66EE1" w:rsidRPr="009241FD" w:rsidRDefault="003F4441" w:rsidP="009241FD">
      <w:pPr>
        <w:spacing w:line="360" w:lineRule="auto"/>
        <w:jc w:val="center"/>
        <w:rPr>
          <w:rFonts w:asciiTheme="minorEastAsia" w:hAnsiTheme="minorEastAsia" w:hint="eastAsia"/>
          <w:b/>
          <w:sz w:val="36"/>
          <w:szCs w:val="36"/>
        </w:rPr>
      </w:pPr>
      <w:r w:rsidRPr="009241FD">
        <w:rPr>
          <w:rFonts w:asciiTheme="minorEastAsia" w:hAnsiTheme="minorEastAsia" w:hint="eastAsia"/>
          <w:b/>
          <w:sz w:val="36"/>
          <w:szCs w:val="36"/>
        </w:rPr>
        <w:t>云桌面公共机房建设</w:t>
      </w:r>
      <w:r w:rsidR="00172360" w:rsidRPr="009241FD">
        <w:rPr>
          <w:rFonts w:asciiTheme="minorEastAsia" w:hAnsiTheme="minorEastAsia" w:hint="eastAsia"/>
          <w:b/>
          <w:sz w:val="36"/>
          <w:szCs w:val="36"/>
        </w:rPr>
        <w:t>合同</w:t>
      </w:r>
    </w:p>
    <w:p w:rsidR="009241FD" w:rsidRPr="00581FC2" w:rsidRDefault="009241FD" w:rsidP="00581FC2">
      <w:pPr>
        <w:jc w:val="center"/>
        <w:rPr>
          <w:rFonts w:asciiTheme="minorEastAsia" w:hAnsiTheme="minorEastAsia"/>
          <w:b/>
          <w:sz w:val="28"/>
          <w:szCs w:val="28"/>
        </w:rPr>
      </w:pPr>
    </w:p>
    <w:p w:rsidR="00172360" w:rsidRPr="007133F1" w:rsidRDefault="007133F1" w:rsidP="009241FD">
      <w:pPr>
        <w:spacing w:line="360" w:lineRule="auto"/>
        <w:rPr>
          <w:rFonts w:asciiTheme="minorEastAsia" w:hAnsiTheme="minorEastAsia"/>
          <w:sz w:val="28"/>
          <w:szCs w:val="28"/>
        </w:rPr>
      </w:pPr>
      <w:r w:rsidRPr="007133F1">
        <w:rPr>
          <w:rFonts w:asciiTheme="minorEastAsia" w:hAnsiTheme="minorEastAsia" w:hint="eastAsia"/>
          <w:sz w:val="28"/>
          <w:szCs w:val="28"/>
        </w:rPr>
        <w:t>甲方：西安高新科技职业学院</w:t>
      </w:r>
    </w:p>
    <w:p w:rsidR="007133F1" w:rsidRPr="007133F1" w:rsidRDefault="007133F1" w:rsidP="009241FD">
      <w:pPr>
        <w:spacing w:line="360" w:lineRule="auto"/>
        <w:rPr>
          <w:rFonts w:asciiTheme="minorEastAsia" w:hAnsiTheme="minorEastAsia"/>
          <w:sz w:val="28"/>
          <w:szCs w:val="28"/>
        </w:rPr>
      </w:pPr>
      <w:r w:rsidRPr="007133F1">
        <w:rPr>
          <w:rFonts w:asciiTheme="minorEastAsia" w:hAnsiTheme="minorEastAsia" w:hint="eastAsia"/>
          <w:sz w:val="28"/>
          <w:szCs w:val="28"/>
        </w:rPr>
        <w:t>乙方：</w:t>
      </w:r>
      <w:r w:rsidR="00C66EE1" w:rsidRPr="00C66EE1">
        <w:rPr>
          <w:rFonts w:asciiTheme="minorEastAsia" w:hAnsiTheme="minorEastAsia" w:hint="eastAsia"/>
          <w:sz w:val="28"/>
          <w:szCs w:val="28"/>
        </w:rPr>
        <w:t>西安</w:t>
      </w:r>
      <w:r w:rsidR="002142BF">
        <w:rPr>
          <w:rFonts w:asciiTheme="minorEastAsia" w:hAnsiTheme="minorEastAsia" w:hint="eastAsia"/>
          <w:sz w:val="28"/>
          <w:szCs w:val="28"/>
        </w:rPr>
        <w:t>巨宁电子</w:t>
      </w:r>
      <w:r w:rsidR="00C66EE1" w:rsidRPr="00C66EE1">
        <w:rPr>
          <w:rFonts w:asciiTheme="minorEastAsia" w:hAnsiTheme="minorEastAsia" w:hint="eastAsia"/>
          <w:sz w:val="28"/>
          <w:szCs w:val="28"/>
        </w:rPr>
        <w:t>科技有限公司</w:t>
      </w:r>
    </w:p>
    <w:p w:rsidR="009241FD" w:rsidRDefault="009241FD" w:rsidP="00A641E9">
      <w:pPr>
        <w:spacing w:line="360" w:lineRule="auto"/>
        <w:ind w:firstLineChars="196" w:firstLine="549"/>
        <w:jc w:val="left"/>
        <w:rPr>
          <w:rFonts w:asciiTheme="minorEastAsia" w:hAnsiTheme="minorEastAsia" w:hint="eastAsia"/>
          <w:sz w:val="28"/>
          <w:szCs w:val="28"/>
        </w:rPr>
      </w:pPr>
    </w:p>
    <w:p w:rsidR="007133F1" w:rsidRPr="00A641E9" w:rsidRDefault="007133F1" w:rsidP="00A641E9">
      <w:pPr>
        <w:spacing w:line="360" w:lineRule="auto"/>
        <w:ind w:firstLineChars="196" w:firstLine="549"/>
        <w:jc w:val="left"/>
        <w:rPr>
          <w:rFonts w:asciiTheme="minorEastAsia" w:hAnsiTheme="minorEastAsia"/>
          <w:sz w:val="28"/>
          <w:szCs w:val="28"/>
        </w:rPr>
      </w:pPr>
      <w:r w:rsidRPr="00A641E9">
        <w:rPr>
          <w:rFonts w:asciiTheme="minorEastAsia" w:hAnsiTheme="minorEastAsia" w:hint="eastAsia"/>
          <w:sz w:val="28"/>
          <w:szCs w:val="28"/>
        </w:rPr>
        <w:t>根据《中华人民共和国合同法》及其他有关法律、法规之规定，买、卖</w:t>
      </w:r>
      <w:r w:rsidR="00B40A5D">
        <w:rPr>
          <w:rFonts w:asciiTheme="minorEastAsia" w:hAnsiTheme="minorEastAsia" w:hint="eastAsia"/>
          <w:sz w:val="28"/>
          <w:szCs w:val="28"/>
        </w:rPr>
        <w:t>双方就买卖交易事宜经过平等协商，确认根据下列条款订立本合同，以</w:t>
      </w:r>
      <w:r w:rsidRPr="00A641E9">
        <w:rPr>
          <w:rFonts w:asciiTheme="minorEastAsia" w:hAnsiTheme="minorEastAsia" w:hint="eastAsia"/>
          <w:sz w:val="28"/>
          <w:szCs w:val="28"/>
        </w:rPr>
        <w:t>共同遵照执行。</w:t>
      </w:r>
    </w:p>
    <w:p w:rsidR="007133F1" w:rsidRDefault="007133F1" w:rsidP="00F80D43">
      <w:pPr>
        <w:spacing w:line="360" w:lineRule="auto"/>
        <w:jc w:val="left"/>
        <w:rPr>
          <w:rFonts w:asciiTheme="minorEastAsia" w:hAnsiTheme="minorEastAsia"/>
          <w:b/>
          <w:sz w:val="28"/>
          <w:szCs w:val="28"/>
        </w:rPr>
      </w:pPr>
      <w:r>
        <w:rPr>
          <w:rFonts w:asciiTheme="minorEastAsia" w:hAnsiTheme="minorEastAsia" w:hint="eastAsia"/>
          <w:b/>
          <w:sz w:val="28"/>
          <w:szCs w:val="28"/>
        </w:rPr>
        <w:t>一、</w:t>
      </w:r>
      <w:r w:rsidRPr="007133F1">
        <w:rPr>
          <w:rFonts w:asciiTheme="minorEastAsia" w:hAnsiTheme="minorEastAsia" w:hint="eastAsia"/>
          <w:b/>
          <w:bCs/>
          <w:sz w:val="28"/>
          <w:szCs w:val="28"/>
        </w:rPr>
        <w:t>货物清单及价格：</w:t>
      </w:r>
      <w:r w:rsidRPr="00B40A5D">
        <w:rPr>
          <w:rFonts w:asciiTheme="minorEastAsia" w:hAnsiTheme="minorEastAsia" w:hint="eastAsia"/>
          <w:bCs/>
          <w:sz w:val="28"/>
          <w:szCs w:val="28"/>
        </w:rPr>
        <w:t>见附件</w:t>
      </w:r>
    </w:p>
    <w:p w:rsidR="007133F1" w:rsidRPr="007133F1" w:rsidRDefault="007133F1" w:rsidP="00F80D43">
      <w:pPr>
        <w:spacing w:line="360" w:lineRule="auto"/>
        <w:jc w:val="left"/>
        <w:rPr>
          <w:rFonts w:asciiTheme="minorEastAsia" w:hAnsiTheme="minorEastAsia"/>
          <w:b/>
          <w:sz w:val="28"/>
          <w:szCs w:val="28"/>
        </w:rPr>
      </w:pPr>
      <w:r>
        <w:rPr>
          <w:rFonts w:asciiTheme="minorEastAsia" w:hAnsiTheme="minorEastAsia" w:hint="eastAsia"/>
          <w:b/>
          <w:sz w:val="28"/>
          <w:szCs w:val="28"/>
        </w:rPr>
        <w:t>二、</w:t>
      </w:r>
      <w:r w:rsidRPr="007133F1">
        <w:rPr>
          <w:rFonts w:asciiTheme="minorEastAsia" w:hAnsiTheme="minorEastAsia" w:hint="eastAsia"/>
          <w:b/>
          <w:bCs/>
          <w:sz w:val="28"/>
          <w:szCs w:val="28"/>
        </w:rPr>
        <w:t>质量与技术标准和产品包装</w:t>
      </w:r>
      <w:r w:rsidRPr="007133F1">
        <w:rPr>
          <w:rFonts w:asciiTheme="minorEastAsia" w:hAnsiTheme="minorEastAsia" w:hint="eastAsia"/>
          <w:sz w:val="28"/>
          <w:szCs w:val="28"/>
        </w:rPr>
        <w:t>：</w:t>
      </w:r>
    </w:p>
    <w:p w:rsidR="007133F1" w:rsidRPr="007133F1" w:rsidRDefault="007133F1" w:rsidP="007133F1">
      <w:pPr>
        <w:spacing w:line="360" w:lineRule="auto"/>
        <w:ind w:leftChars="200" w:left="818" w:hangingChars="142" w:hanging="398"/>
        <w:rPr>
          <w:rFonts w:asciiTheme="minorEastAsia" w:hAnsiTheme="minorEastAsia"/>
          <w:sz w:val="28"/>
          <w:szCs w:val="28"/>
        </w:rPr>
      </w:pPr>
      <w:r w:rsidRPr="007133F1">
        <w:rPr>
          <w:rFonts w:asciiTheme="minorEastAsia" w:hAnsiTheme="minorEastAsia" w:hint="eastAsia"/>
          <w:sz w:val="28"/>
          <w:szCs w:val="28"/>
        </w:rPr>
        <w:t>质量与技术标准：以符合货物说明书的相关说明为准。</w:t>
      </w:r>
    </w:p>
    <w:p w:rsidR="007133F1" w:rsidRPr="007133F1" w:rsidRDefault="007133F1" w:rsidP="00F80D43">
      <w:pPr>
        <w:tabs>
          <w:tab w:val="left" w:pos="426"/>
        </w:tabs>
        <w:spacing w:line="360" w:lineRule="auto"/>
        <w:rPr>
          <w:rFonts w:asciiTheme="minorEastAsia" w:hAnsiTheme="minorEastAsia"/>
          <w:b/>
          <w:bCs/>
          <w:sz w:val="28"/>
          <w:szCs w:val="28"/>
        </w:rPr>
      </w:pPr>
      <w:r>
        <w:rPr>
          <w:rFonts w:asciiTheme="minorEastAsia" w:hAnsiTheme="minorEastAsia" w:hint="eastAsia"/>
          <w:b/>
          <w:bCs/>
          <w:sz w:val="28"/>
          <w:szCs w:val="28"/>
        </w:rPr>
        <w:t>三、</w:t>
      </w:r>
      <w:r w:rsidRPr="007133F1">
        <w:rPr>
          <w:rFonts w:asciiTheme="minorEastAsia" w:hAnsiTheme="minorEastAsia" w:hint="eastAsia"/>
          <w:b/>
          <w:bCs/>
          <w:sz w:val="28"/>
          <w:szCs w:val="28"/>
        </w:rPr>
        <w:t>交货的时间、方式、运输和保险：</w:t>
      </w:r>
    </w:p>
    <w:p w:rsidR="007133F1" w:rsidRPr="007133F1" w:rsidRDefault="007133F1" w:rsidP="007133F1">
      <w:pPr>
        <w:spacing w:line="360" w:lineRule="auto"/>
        <w:ind w:leftChars="200" w:left="818" w:hangingChars="142" w:hanging="398"/>
        <w:rPr>
          <w:rFonts w:asciiTheme="minorEastAsia" w:hAnsiTheme="minorEastAsia"/>
          <w:sz w:val="28"/>
          <w:szCs w:val="28"/>
        </w:rPr>
      </w:pPr>
      <w:r w:rsidRPr="007133F1">
        <w:rPr>
          <w:rFonts w:asciiTheme="minorEastAsia" w:hAnsiTheme="minorEastAsia" w:hint="eastAsia"/>
          <w:sz w:val="28"/>
          <w:szCs w:val="28"/>
        </w:rPr>
        <w:t>1、交货时间为：具体到货时间依据物流送货时间为准。</w:t>
      </w:r>
    </w:p>
    <w:p w:rsidR="007133F1" w:rsidRPr="007133F1" w:rsidRDefault="007133F1" w:rsidP="007C322B">
      <w:pPr>
        <w:spacing w:line="360" w:lineRule="auto"/>
        <w:ind w:leftChars="199" w:left="424" w:hangingChars="2" w:hanging="6"/>
        <w:rPr>
          <w:rFonts w:asciiTheme="minorEastAsia" w:hAnsiTheme="minorEastAsia"/>
          <w:sz w:val="28"/>
          <w:szCs w:val="28"/>
        </w:rPr>
      </w:pPr>
      <w:r w:rsidRPr="007133F1">
        <w:rPr>
          <w:rFonts w:asciiTheme="minorEastAsia" w:hAnsiTheme="minorEastAsia" w:hint="eastAsia"/>
          <w:sz w:val="28"/>
          <w:szCs w:val="28"/>
        </w:rPr>
        <w:t>2、交货方式：对于货物清单，买方同意卖方可以按照一次性交货或分批交货形式履行合同交货义务。（如果是分批交货，注明每次交货的时间、交货内容）</w:t>
      </w:r>
    </w:p>
    <w:p w:rsidR="007133F1" w:rsidRPr="007133F1" w:rsidRDefault="007133F1" w:rsidP="007133F1">
      <w:pPr>
        <w:spacing w:line="360" w:lineRule="auto"/>
        <w:ind w:leftChars="200" w:left="818" w:hangingChars="142" w:hanging="398"/>
        <w:rPr>
          <w:rFonts w:asciiTheme="minorEastAsia" w:hAnsiTheme="minorEastAsia"/>
          <w:sz w:val="28"/>
          <w:szCs w:val="28"/>
        </w:rPr>
      </w:pPr>
      <w:r w:rsidRPr="007133F1">
        <w:rPr>
          <w:rFonts w:asciiTheme="minorEastAsia" w:hAnsiTheme="minorEastAsia" w:hint="eastAsia"/>
          <w:sz w:val="28"/>
          <w:szCs w:val="28"/>
        </w:rPr>
        <w:t>3、运输方式以及运费承担：由卖方承担。</w:t>
      </w:r>
    </w:p>
    <w:p w:rsidR="007133F1" w:rsidRPr="007133F1" w:rsidRDefault="00233A94" w:rsidP="00F80D43">
      <w:pPr>
        <w:spacing w:line="360" w:lineRule="auto"/>
        <w:rPr>
          <w:rFonts w:asciiTheme="minorEastAsia" w:hAnsiTheme="minorEastAsia"/>
          <w:b/>
          <w:bCs/>
          <w:sz w:val="28"/>
          <w:szCs w:val="28"/>
        </w:rPr>
      </w:pPr>
      <w:r>
        <w:rPr>
          <w:rFonts w:asciiTheme="minorEastAsia" w:hAnsiTheme="minorEastAsia" w:hint="eastAsia"/>
          <w:b/>
          <w:bCs/>
          <w:sz w:val="28"/>
          <w:szCs w:val="28"/>
        </w:rPr>
        <w:t>四</w:t>
      </w:r>
      <w:r w:rsidR="007133F1" w:rsidRPr="007133F1">
        <w:rPr>
          <w:rFonts w:asciiTheme="minorEastAsia" w:hAnsiTheme="minorEastAsia" w:hint="eastAsia"/>
          <w:b/>
          <w:bCs/>
          <w:sz w:val="28"/>
          <w:szCs w:val="28"/>
        </w:rPr>
        <w:t>、付款方式</w:t>
      </w:r>
    </w:p>
    <w:p w:rsidR="007133F1" w:rsidRPr="007133F1" w:rsidRDefault="007133F1" w:rsidP="003F4441">
      <w:pPr>
        <w:pStyle w:val="a5"/>
        <w:tabs>
          <w:tab w:val="left" w:pos="1155"/>
        </w:tabs>
        <w:overflowPunct w:val="0"/>
        <w:topLinePunct/>
        <w:autoSpaceDE/>
        <w:autoSpaceDN/>
        <w:spacing w:line="360" w:lineRule="auto"/>
        <w:ind w:firstLineChars="200" w:firstLine="560"/>
        <w:rPr>
          <w:rFonts w:asciiTheme="minorEastAsia" w:hAnsiTheme="minorEastAsia"/>
          <w:sz w:val="28"/>
          <w:szCs w:val="28"/>
        </w:rPr>
      </w:pPr>
      <w:r w:rsidRPr="007133F1">
        <w:rPr>
          <w:rFonts w:asciiTheme="minorEastAsia" w:hAnsiTheme="minorEastAsia" w:hint="eastAsia"/>
          <w:sz w:val="28"/>
          <w:szCs w:val="28"/>
        </w:rPr>
        <w:t>协议总价款为人民币（大写）:</w:t>
      </w:r>
      <w:r w:rsidR="00CE391B">
        <w:rPr>
          <w:rFonts w:asciiTheme="minorEastAsia" w:hAnsiTheme="minorEastAsia" w:hint="eastAsia"/>
          <w:sz w:val="28"/>
          <w:szCs w:val="28"/>
          <w:u w:val="single"/>
        </w:rPr>
        <w:t>壹</w:t>
      </w:r>
      <w:r w:rsidR="009477EE">
        <w:rPr>
          <w:rFonts w:asciiTheme="minorEastAsia" w:hAnsiTheme="minorEastAsia" w:hint="eastAsia"/>
          <w:sz w:val="28"/>
          <w:szCs w:val="28"/>
          <w:u w:val="single"/>
        </w:rPr>
        <w:t>佰</w:t>
      </w:r>
      <w:r w:rsidR="003F4441">
        <w:rPr>
          <w:rFonts w:asciiTheme="minorEastAsia" w:hAnsiTheme="minorEastAsia" w:hint="eastAsia"/>
          <w:sz w:val="28"/>
          <w:szCs w:val="28"/>
          <w:u w:val="single"/>
        </w:rPr>
        <w:t>叁拾壹</w:t>
      </w:r>
      <w:r w:rsidR="006C02EF">
        <w:rPr>
          <w:rFonts w:asciiTheme="minorEastAsia" w:hAnsiTheme="minorEastAsia" w:hint="eastAsia"/>
          <w:sz w:val="28"/>
          <w:szCs w:val="28"/>
          <w:u w:val="single"/>
        </w:rPr>
        <w:t>万</w:t>
      </w:r>
      <w:r w:rsidRPr="007C322B">
        <w:rPr>
          <w:rFonts w:asciiTheme="minorEastAsia" w:hAnsiTheme="minorEastAsia" w:hint="eastAsia"/>
          <w:sz w:val="28"/>
          <w:szCs w:val="28"/>
          <w:u w:val="single"/>
        </w:rPr>
        <w:t>元整（￥</w:t>
      </w:r>
      <w:r w:rsidR="009477EE">
        <w:rPr>
          <w:rFonts w:asciiTheme="minorEastAsia" w:hAnsiTheme="minorEastAsia" w:hint="eastAsia"/>
          <w:sz w:val="28"/>
          <w:szCs w:val="28"/>
          <w:u w:val="single"/>
        </w:rPr>
        <w:t>1</w:t>
      </w:r>
      <w:r w:rsidR="003F4441">
        <w:rPr>
          <w:rFonts w:asciiTheme="minorEastAsia" w:hAnsiTheme="minorEastAsia" w:hint="eastAsia"/>
          <w:sz w:val="28"/>
          <w:szCs w:val="28"/>
          <w:u w:val="single"/>
        </w:rPr>
        <w:t>31</w:t>
      </w:r>
      <w:r w:rsidR="009477EE">
        <w:rPr>
          <w:rFonts w:asciiTheme="minorEastAsia" w:hAnsiTheme="minorEastAsia" w:hint="eastAsia"/>
          <w:sz w:val="28"/>
          <w:szCs w:val="28"/>
          <w:u w:val="single"/>
        </w:rPr>
        <w:t>0</w:t>
      </w:r>
      <w:r w:rsidR="004F28E2">
        <w:rPr>
          <w:rFonts w:asciiTheme="minorEastAsia" w:hAnsiTheme="minorEastAsia" w:hint="eastAsia"/>
          <w:sz w:val="28"/>
          <w:szCs w:val="28"/>
          <w:u w:val="single"/>
        </w:rPr>
        <w:t>00</w:t>
      </w:r>
      <w:r w:rsidR="00CE391B">
        <w:rPr>
          <w:rFonts w:asciiTheme="minorEastAsia" w:hAnsiTheme="minorEastAsia" w:hint="eastAsia"/>
          <w:sz w:val="28"/>
          <w:szCs w:val="28"/>
          <w:u w:val="single"/>
        </w:rPr>
        <w:t>0</w:t>
      </w:r>
      <w:r w:rsidRPr="007C322B">
        <w:rPr>
          <w:rFonts w:asciiTheme="minorEastAsia" w:hAnsiTheme="minorEastAsia" w:hint="eastAsia"/>
          <w:sz w:val="28"/>
          <w:szCs w:val="28"/>
          <w:u w:val="single"/>
        </w:rPr>
        <w:t>.00）</w:t>
      </w:r>
      <w:r w:rsidRPr="007133F1">
        <w:rPr>
          <w:rFonts w:asciiTheme="minorEastAsia" w:hAnsiTheme="minorEastAsia" w:hint="eastAsia"/>
          <w:sz w:val="28"/>
          <w:szCs w:val="28"/>
        </w:rPr>
        <w:t>，其支付比例按照以下约定执行。合同（协议）生效后</w:t>
      </w:r>
      <w:r w:rsidR="00565147">
        <w:rPr>
          <w:rFonts w:asciiTheme="minorEastAsia" w:hAnsiTheme="minorEastAsia" w:hint="eastAsia"/>
          <w:sz w:val="28"/>
          <w:szCs w:val="28"/>
        </w:rPr>
        <w:t>一个月内</w:t>
      </w:r>
      <w:r w:rsidRPr="007133F1">
        <w:rPr>
          <w:rFonts w:asciiTheme="minorEastAsia" w:hAnsiTheme="minorEastAsia" w:hint="eastAsia"/>
          <w:sz w:val="28"/>
          <w:szCs w:val="28"/>
        </w:rPr>
        <w:t>之内预付合同总价款</w:t>
      </w:r>
      <w:r w:rsidR="00565147">
        <w:rPr>
          <w:rFonts w:asciiTheme="minorEastAsia" w:hAnsiTheme="minorEastAsia" w:hint="eastAsia"/>
          <w:sz w:val="28"/>
          <w:szCs w:val="28"/>
        </w:rPr>
        <w:t>50</w:t>
      </w:r>
      <w:r w:rsidRPr="007133F1">
        <w:rPr>
          <w:rFonts w:asciiTheme="minorEastAsia" w:hAnsiTheme="minorEastAsia" w:hint="eastAsia"/>
          <w:sz w:val="28"/>
          <w:szCs w:val="28"/>
        </w:rPr>
        <w:t>%的款项</w:t>
      </w:r>
      <w:r w:rsidR="00C66EE1">
        <w:rPr>
          <w:rFonts w:asciiTheme="minorEastAsia" w:hAnsiTheme="minorEastAsia" w:hint="eastAsia"/>
          <w:sz w:val="28"/>
          <w:szCs w:val="28"/>
        </w:rPr>
        <w:t>；</w:t>
      </w:r>
      <w:r w:rsidRPr="007133F1">
        <w:rPr>
          <w:rFonts w:asciiTheme="minorEastAsia" w:hAnsiTheme="minorEastAsia" w:hint="eastAsia"/>
          <w:sz w:val="28"/>
          <w:szCs w:val="28"/>
        </w:rPr>
        <w:t>供货到位，甲方验收合格后 一周内支付合同总价款</w:t>
      </w:r>
      <w:r w:rsidR="009477EE">
        <w:rPr>
          <w:rFonts w:asciiTheme="minorEastAsia" w:hAnsiTheme="minorEastAsia" w:hint="eastAsia"/>
          <w:sz w:val="28"/>
          <w:szCs w:val="28"/>
        </w:rPr>
        <w:t>30</w:t>
      </w:r>
      <w:r w:rsidRPr="007133F1">
        <w:rPr>
          <w:rFonts w:asciiTheme="minorEastAsia" w:hAnsiTheme="minorEastAsia" w:hint="eastAsia"/>
          <w:sz w:val="28"/>
          <w:szCs w:val="28"/>
        </w:rPr>
        <w:t>%</w:t>
      </w:r>
      <w:r w:rsidR="00C66EE1">
        <w:rPr>
          <w:rFonts w:asciiTheme="minorEastAsia" w:hAnsiTheme="minorEastAsia" w:hint="eastAsia"/>
          <w:sz w:val="28"/>
          <w:szCs w:val="28"/>
        </w:rPr>
        <w:t>的款项；</w:t>
      </w:r>
      <w:r w:rsidR="006C02EF">
        <w:rPr>
          <w:rFonts w:asciiTheme="minorEastAsia" w:hAnsiTheme="minorEastAsia" w:hint="eastAsia"/>
          <w:sz w:val="28"/>
          <w:szCs w:val="28"/>
        </w:rPr>
        <w:t>系统调试正常运行6个月后支付合同总价款17%；</w:t>
      </w:r>
      <w:r w:rsidRPr="007133F1">
        <w:rPr>
          <w:rFonts w:asciiTheme="minorEastAsia" w:hAnsiTheme="minorEastAsia" w:hint="eastAsia"/>
          <w:sz w:val="28"/>
          <w:szCs w:val="28"/>
        </w:rPr>
        <w:t>质保期满一年后</w:t>
      </w:r>
      <w:proofErr w:type="gramStart"/>
      <w:r w:rsidRPr="007133F1">
        <w:rPr>
          <w:rFonts w:asciiTheme="minorEastAsia" w:hAnsiTheme="minorEastAsia" w:hint="eastAsia"/>
          <w:sz w:val="28"/>
          <w:szCs w:val="28"/>
        </w:rPr>
        <w:t>付合同</w:t>
      </w:r>
      <w:proofErr w:type="gramEnd"/>
      <w:r w:rsidRPr="007133F1">
        <w:rPr>
          <w:rFonts w:asciiTheme="minorEastAsia" w:hAnsiTheme="minorEastAsia" w:hint="eastAsia"/>
          <w:sz w:val="28"/>
          <w:szCs w:val="28"/>
        </w:rPr>
        <w:t>总价款的3%</w:t>
      </w:r>
      <w:r>
        <w:rPr>
          <w:rFonts w:asciiTheme="minorEastAsia" w:hAnsiTheme="minorEastAsia" w:hint="eastAsia"/>
          <w:sz w:val="28"/>
          <w:szCs w:val="28"/>
        </w:rPr>
        <w:t>的款项</w:t>
      </w:r>
      <w:r w:rsidRPr="007133F1">
        <w:rPr>
          <w:rFonts w:asciiTheme="minorEastAsia" w:hAnsiTheme="minorEastAsia" w:hint="eastAsia"/>
          <w:sz w:val="28"/>
          <w:szCs w:val="28"/>
        </w:rPr>
        <w:t>。</w:t>
      </w:r>
    </w:p>
    <w:p w:rsidR="007133F1" w:rsidRPr="007133F1" w:rsidRDefault="00233A94" w:rsidP="00F80D43">
      <w:pPr>
        <w:spacing w:line="360" w:lineRule="auto"/>
        <w:rPr>
          <w:rFonts w:asciiTheme="minorEastAsia" w:hAnsiTheme="minorEastAsia"/>
          <w:b/>
          <w:bCs/>
          <w:sz w:val="28"/>
          <w:szCs w:val="28"/>
        </w:rPr>
      </w:pPr>
      <w:r>
        <w:rPr>
          <w:rFonts w:asciiTheme="minorEastAsia" w:hAnsiTheme="minorEastAsia" w:hint="eastAsia"/>
          <w:b/>
          <w:bCs/>
          <w:sz w:val="28"/>
          <w:szCs w:val="28"/>
        </w:rPr>
        <w:t>五</w:t>
      </w:r>
      <w:r w:rsidR="007133F1" w:rsidRPr="007133F1">
        <w:rPr>
          <w:rFonts w:asciiTheme="minorEastAsia" w:hAnsiTheme="minorEastAsia" w:hint="eastAsia"/>
          <w:b/>
          <w:bCs/>
          <w:sz w:val="28"/>
          <w:szCs w:val="28"/>
        </w:rPr>
        <w:t>、验收与异议：</w:t>
      </w:r>
    </w:p>
    <w:p w:rsidR="007133F1" w:rsidRPr="007133F1" w:rsidRDefault="007133F1" w:rsidP="006A0676">
      <w:pPr>
        <w:spacing w:line="360" w:lineRule="auto"/>
        <w:ind w:leftChars="199" w:left="706" w:hangingChars="103" w:hanging="288"/>
        <w:rPr>
          <w:rFonts w:asciiTheme="minorEastAsia" w:hAnsiTheme="minorEastAsia"/>
          <w:sz w:val="28"/>
          <w:szCs w:val="28"/>
        </w:rPr>
      </w:pPr>
      <w:r w:rsidRPr="00F80D43">
        <w:rPr>
          <w:rFonts w:asciiTheme="minorEastAsia" w:hAnsiTheme="minorEastAsia" w:hint="eastAsia"/>
          <w:sz w:val="28"/>
          <w:szCs w:val="28"/>
        </w:rPr>
        <w:lastRenderedPageBreak/>
        <w:t>1、</w:t>
      </w:r>
      <w:r w:rsidRPr="007133F1">
        <w:rPr>
          <w:rFonts w:asciiTheme="minorEastAsia" w:hAnsiTheme="minorEastAsia" w:hint="eastAsia"/>
          <w:sz w:val="28"/>
          <w:szCs w:val="28"/>
        </w:rPr>
        <w:t>买方如指定由收货单位（人）接收货物，则买方同意对收货单位（人）的接收、拒收、书面拒收意见等行为负责。</w:t>
      </w:r>
    </w:p>
    <w:p w:rsidR="00C66EE1" w:rsidRDefault="007133F1" w:rsidP="00F80D43">
      <w:pPr>
        <w:spacing w:line="360" w:lineRule="auto"/>
        <w:ind w:leftChars="200" w:left="818" w:hangingChars="142" w:hanging="398"/>
        <w:rPr>
          <w:rFonts w:asciiTheme="minorEastAsia" w:hAnsiTheme="minorEastAsia"/>
          <w:b/>
          <w:sz w:val="28"/>
          <w:szCs w:val="28"/>
        </w:rPr>
      </w:pPr>
      <w:r w:rsidRPr="00F80D43">
        <w:rPr>
          <w:rFonts w:asciiTheme="minorEastAsia" w:hAnsiTheme="minorEastAsia" w:hint="eastAsia"/>
          <w:sz w:val="28"/>
          <w:szCs w:val="28"/>
        </w:rPr>
        <w:t>2、</w:t>
      </w:r>
      <w:r w:rsidRPr="007133F1">
        <w:rPr>
          <w:rFonts w:asciiTheme="minorEastAsia" w:hAnsiTheme="minorEastAsia" w:hint="eastAsia"/>
          <w:bCs/>
          <w:sz w:val="28"/>
          <w:szCs w:val="28"/>
        </w:rPr>
        <w:t>接收流程：</w:t>
      </w:r>
    </w:p>
    <w:p w:rsidR="007133F1" w:rsidRPr="00C66EE1" w:rsidRDefault="007133F1" w:rsidP="00C66EE1">
      <w:pPr>
        <w:spacing w:line="360" w:lineRule="auto"/>
        <w:ind w:firstLineChars="100" w:firstLine="280"/>
        <w:rPr>
          <w:rFonts w:asciiTheme="minorEastAsia" w:hAnsiTheme="minorEastAsia"/>
          <w:b/>
          <w:sz w:val="28"/>
          <w:szCs w:val="28"/>
        </w:rPr>
      </w:pPr>
      <w:r w:rsidRPr="007133F1">
        <w:rPr>
          <w:rFonts w:asciiTheme="minorEastAsia" w:hAnsiTheme="minorEastAsia" w:hint="eastAsia"/>
          <w:sz w:val="28"/>
          <w:szCs w:val="28"/>
        </w:rPr>
        <w:t>（1）采用送货上门方式交货的，在卖方交付货物时，买方应立即对货物品牌、规格、型号、数量是否符合合同规定进行检查验收，符合合同规定的，买方应当签收。对于不符合合同规定的货物，买方可以拒收，但应即时出具书面意见，说明拒收的理由，若无正当理由又拒绝签收的，买方应当承担货物送至双方约定收货地址后的一切风险。对于以送货上门方式交货，买方依照约定拒收的货物，买方应负责免费提供暂时性保管。</w:t>
      </w:r>
    </w:p>
    <w:p w:rsidR="007133F1" w:rsidRPr="007133F1" w:rsidRDefault="007133F1" w:rsidP="00C66EE1">
      <w:pPr>
        <w:spacing w:line="360" w:lineRule="auto"/>
        <w:ind w:firstLineChars="100" w:firstLine="280"/>
        <w:rPr>
          <w:rFonts w:asciiTheme="minorEastAsia" w:hAnsiTheme="minorEastAsia"/>
          <w:sz w:val="28"/>
          <w:szCs w:val="28"/>
        </w:rPr>
      </w:pPr>
      <w:r w:rsidRPr="007133F1">
        <w:rPr>
          <w:rFonts w:asciiTheme="minorEastAsia" w:hAnsiTheme="minorEastAsia" w:hint="eastAsia"/>
          <w:sz w:val="28"/>
          <w:szCs w:val="28"/>
        </w:rPr>
        <w:t>（2）采用代办托运方式交货的，自货物运到之日起</w:t>
      </w:r>
      <w:r w:rsidR="006A0676">
        <w:rPr>
          <w:rFonts w:asciiTheme="minorEastAsia" w:hAnsiTheme="minorEastAsia" w:hint="eastAsia"/>
          <w:sz w:val="28"/>
          <w:szCs w:val="28"/>
        </w:rPr>
        <w:t>5</w:t>
      </w:r>
      <w:r w:rsidRPr="007133F1">
        <w:rPr>
          <w:rFonts w:asciiTheme="minorEastAsia" w:hAnsiTheme="minorEastAsia" w:hint="eastAsia"/>
          <w:sz w:val="28"/>
          <w:szCs w:val="28"/>
        </w:rPr>
        <w:t>日内，买方应依照双方在本合同中约定的质量要求和技术标准，对货物的品牌、规格、型号、数量进行验收。验收不合格的，应即向卖方提出书面异议并对货物提供免费的暂时性的保管服务。在货物交付后</w:t>
      </w:r>
      <w:r w:rsidR="006A0676">
        <w:rPr>
          <w:rFonts w:asciiTheme="minorEastAsia" w:hAnsiTheme="minorEastAsia" w:hint="eastAsia"/>
          <w:sz w:val="28"/>
          <w:szCs w:val="28"/>
        </w:rPr>
        <w:t>5</w:t>
      </w:r>
      <w:r w:rsidRPr="007133F1">
        <w:rPr>
          <w:rFonts w:asciiTheme="minorEastAsia" w:hAnsiTheme="minorEastAsia" w:hint="eastAsia"/>
          <w:sz w:val="28"/>
          <w:szCs w:val="28"/>
        </w:rPr>
        <w:t>日内，买方未在约定期限内提出异议，视为货物通过验收。买方的异议被卖方接受且卖方同意给其调换或修理的，买方应负责按卖方同意的运输方式和费用将该货物运至卖方指定的接收人，由此产生的必要费用由卖方承担。</w:t>
      </w:r>
    </w:p>
    <w:p w:rsidR="007133F1" w:rsidRPr="007133F1" w:rsidRDefault="007133F1" w:rsidP="00F80D43">
      <w:pPr>
        <w:spacing w:line="360" w:lineRule="auto"/>
        <w:ind w:firstLineChars="200" w:firstLine="560"/>
        <w:rPr>
          <w:rFonts w:asciiTheme="minorEastAsia" w:hAnsiTheme="minorEastAsia"/>
          <w:b/>
          <w:sz w:val="28"/>
          <w:szCs w:val="28"/>
        </w:rPr>
      </w:pPr>
      <w:r w:rsidRPr="00F80D43">
        <w:rPr>
          <w:rFonts w:asciiTheme="minorEastAsia" w:hAnsiTheme="minorEastAsia" w:hint="eastAsia"/>
          <w:sz w:val="28"/>
          <w:szCs w:val="28"/>
        </w:rPr>
        <w:t>3、</w:t>
      </w:r>
      <w:r w:rsidRPr="007133F1">
        <w:rPr>
          <w:rFonts w:asciiTheme="minorEastAsia" w:hAnsiTheme="minorEastAsia" w:hint="eastAsia"/>
          <w:bCs/>
          <w:sz w:val="28"/>
          <w:szCs w:val="28"/>
        </w:rPr>
        <w:t>其他</w:t>
      </w:r>
      <w:r w:rsidRPr="007133F1">
        <w:rPr>
          <w:rFonts w:asciiTheme="minorEastAsia" w:hAnsiTheme="minorEastAsia" w:hint="eastAsia"/>
          <w:b/>
          <w:sz w:val="28"/>
          <w:szCs w:val="28"/>
        </w:rPr>
        <w:t>：</w:t>
      </w:r>
    </w:p>
    <w:p w:rsidR="007133F1" w:rsidRPr="007133F1" w:rsidRDefault="007133F1" w:rsidP="00A8399C">
      <w:pPr>
        <w:spacing w:line="360" w:lineRule="auto"/>
        <w:ind w:leftChars="199" w:left="706" w:hangingChars="103" w:hanging="288"/>
        <w:rPr>
          <w:rFonts w:asciiTheme="minorEastAsia" w:hAnsiTheme="minorEastAsia"/>
          <w:sz w:val="28"/>
          <w:szCs w:val="28"/>
        </w:rPr>
      </w:pPr>
      <w:r w:rsidRPr="007133F1">
        <w:rPr>
          <w:rFonts w:asciiTheme="minorEastAsia" w:hAnsiTheme="minorEastAsia" w:hint="eastAsia"/>
          <w:sz w:val="28"/>
          <w:szCs w:val="28"/>
        </w:rPr>
        <w:t xml:space="preserve">（1）买方因使用、保管、保养不善等造成货物质量下降的，不得提出异议。 </w:t>
      </w:r>
    </w:p>
    <w:p w:rsidR="007133F1" w:rsidRPr="007133F1" w:rsidRDefault="007133F1" w:rsidP="00A8399C">
      <w:pPr>
        <w:spacing w:line="360" w:lineRule="auto"/>
        <w:ind w:leftChars="199" w:left="706" w:hangingChars="103" w:hanging="288"/>
        <w:rPr>
          <w:rFonts w:asciiTheme="minorEastAsia" w:hAnsiTheme="minorEastAsia"/>
          <w:sz w:val="28"/>
          <w:szCs w:val="28"/>
        </w:rPr>
      </w:pPr>
      <w:r w:rsidRPr="007133F1">
        <w:rPr>
          <w:rFonts w:asciiTheme="minorEastAsia" w:hAnsiTheme="minorEastAsia" w:hint="eastAsia"/>
          <w:sz w:val="28"/>
          <w:szCs w:val="28"/>
        </w:rPr>
        <w:t>（2）上述拒收或异议属于卖方责任的，由卖方在3日内负责更换或补齐。</w:t>
      </w:r>
    </w:p>
    <w:p w:rsidR="007133F1" w:rsidRPr="007133F1" w:rsidRDefault="00233A94" w:rsidP="00F80D43">
      <w:pPr>
        <w:spacing w:line="360" w:lineRule="auto"/>
        <w:rPr>
          <w:rFonts w:asciiTheme="minorEastAsia" w:hAnsiTheme="minorEastAsia"/>
          <w:b/>
          <w:bCs/>
          <w:sz w:val="28"/>
          <w:szCs w:val="28"/>
        </w:rPr>
      </w:pPr>
      <w:r>
        <w:rPr>
          <w:rFonts w:asciiTheme="minorEastAsia" w:hAnsiTheme="minorEastAsia" w:hint="eastAsia"/>
          <w:b/>
          <w:bCs/>
          <w:sz w:val="28"/>
          <w:szCs w:val="28"/>
        </w:rPr>
        <w:t>六</w:t>
      </w:r>
      <w:r w:rsidR="007133F1" w:rsidRPr="007133F1">
        <w:rPr>
          <w:rFonts w:asciiTheme="minorEastAsia" w:hAnsiTheme="minorEastAsia" w:hint="eastAsia"/>
          <w:b/>
          <w:bCs/>
          <w:sz w:val="28"/>
          <w:szCs w:val="28"/>
        </w:rPr>
        <w:t>、相关服务：（如货物的安装、技术服务支持、保修）</w:t>
      </w:r>
    </w:p>
    <w:p w:rsidR="007133F1" w:rsidRPr="007133F1" w:rsidRDefault="007133F1" w:rsidP="00F80D43">
      <w:pPr>
        <w:spacing w:line="360" w:lineRule="auto"/>
        <w:ind w:firstLineChars="200" w:firstLine="560"/>
        <w:rPr>
          <w:rFonts w:asciiTheme="minorEastAsia" w:hAnsiTheme="minorEastAsia"/>
          <w:color w:val="000000"/>
          <w:sz w:val="28"/>
          <w:szCs w:val="28"/>
        </w:rPr>
      </w:pPr>
      <w:r w:rsidRPr="007133F1">
        <w:rPr>
          <w:rFonts w:asciiTheme="minorEastAsia" w:hAnsiTheme="minorEastAsia" w:hint="eastAsia"/>
          <w:color w:val="000000"/>
          <w:sz w:val="28"/>
          <w:szCs w:val="28"/>
        </w:rPr>
        <w:t>买方负责供货、安装调试，所有货物均</w:t>
      </w:r>
      <w:r w:rsidR="00233A94">
        <w:rPr>
          <w:rFonts w:asciiTheme="minorEastAsia" w:hAnsiTheme="minorEastAsia" w:hint="eastAsia"/>
          <w:color w:val="000000"/>
          <w:sz w:val="28"/>
          <w:szCs w:val="28"/>
        </w:rPr>
        <w:t>由</w:t>
      </w:r>
      <w:r w:rsidRPr="007133F1">
        <w:rPr>
          <w:rFonts w:asciiTheme="minorEastAsia" w:hAnsiTheme="minorEastAsia" w:hint="eastAsia"/>
          <w:color w:val="000000"/>
          <w:sz w:val="28"/>
          <w:szCs w:val="28"/>
        </w:rPr>
        <w:t>原厂</w:t>
      </w:r>
      <w:r w:rsidR="004F0B30">
        <w:rPr>
          <w:rFonts w:asciiTheme="minorEastAsia" w:hAnsiTheme="minorEastAsia" w:hint="eastAsia"/>
          <w:color w:val="000000"/>
          <w:sz w:val="28"/>
          <w:szCs w:val="28"/>
        </w:rPr>
        <w:t>负责</w:t>
      </w:r>
      <w:r w:rsidRPr="007133F1">
        <w:rPr>
          <w:rFonts w:asciiTheme="minorEastAsia" w:hAnsiTheme="minorEastAsia" w:hint="eastAsia"/>
          <w:color w:val="000000"/>
          <w:sz w:val="28"/>
          <w:szCs w:val="28"/>
        </w:rPr>
        <w:t>保修服务。</w:t>
      </w:r>
    </w:p>
    <w:p w:rsidR="007133F1" w:rsidRPr="007133F1" w:rsidRDefault="00233A94" w:rsidP="00F80D43">
      <w:pPr>
        <w:spacing w:line="360" w:lineRule="auto"/>
        <w:rPr>
          <w:rFonts w:asciiTheme="minorEastAsia" w:hAnsiTheme="minorEastAsia"/>
          <w:b/>
          <w:bCs/>
          <w:sz w:val="28"/>
          <w:szCs w:val="28"/>
        </w:rPr>
      </w:pPr>
      <w:r>
        <w:rPr>
          <w:rFonts w:asciiTheme="minorEastAsia" w:hAnsiTheme="minorEastAsia" w:hint="eastAsia"/>
          <w:b/>
          <w:bCs/>
          <w:sz w:val="28"/>
          <w:szCs w:val="28"/>
        </w:rPr>
        <w:t>七</w:t>
      </w:r>
      <w:r w:rsidR="007133F1" w:rsidRPr="007133F1">
        <w:rPr>
          <w:rFonts w:asciiTheme="minorEastAsia" w:hAnsiTheme="minorEastAsia" w:hint="eastAsia"/>
          <w:b/>
          <w:bCs/>
          <w:sz w:val="28"/>
          <w:szCs w:val="28"/>
        </w:rPr>
        <w:t>、争议解决方式：</w:t>
      </w:r>
    </w:p>
    <w:p w:rsidR="007133F1" w:rsidRPr="007133F1" w:rsidRDefault="007133F1" w:rsidP="00F80D43">
      <w:pPr>
        <w:spacing w:line="360" w:lineRule="auto"/>
        <w:ind w:firstLineChars="200" w:firstLine="560"/>
        <w:rPr>
          <w:rFonts w:asciiTheme="minorEastAsia" w:hAnsiTheme="minorEastAsia"/>
          <w:sz w:val="28"/>
          <w:szCs w:val="28"/>
        </w:rPr>
      </w:pPr>
      <w:r w:rsidRPr="007133F1">
        <w:rPr>
          <w:rFonts w:asciiTheme="minorEastAsia" w:hAnsiTheme="minorEastAsia" w:hint="eastAsia"/>
          <w:sz w:val="28"/>
          <w:szCs w:val="28"/>
        </w:rPr>
        <w:t>在本合同履行中，若发生争议，双方应先协商解决；协商不成时，任</w:t>
      </w:r>
      <w:r w:rsidRPr="007133F1">
        <w:rPr>
          <w:rFonts w:asciiTheme="minorEastAsia" w:hAnsiTheme="minorEastAsia" w:hint="eastAsia"/>
          <w:sz w:val="28"/>
          <w:szCs w:val="28"/>
        </w:rPr>
        <w:lastRenderedPageBreak/>
        <w:t>意一方均可向买方</w:t>
      </w:r>
      <w:r w:rsidR="00233A94">
        <w:rPr>
          <w:rFonts w:asciiTheme="minorEastAsia" w:hAnsiTheme="minorEastAsia" w:hint="eastAsia"/>
          <w:sz w:val="28"/>
          <w:szCs w:val="28"/>
        </w:rPr>
        <w:t>所在</w:t>
      </w:r>
      <w:r w:rsidRPr="007133F1">
        <w:rPr>
          <w:rFonts w:asciiTheme="minorEastAsia" w:hAnsiTheme="minorEastAsia" w:hint="eastAsia"/>
          <w:sz w:val="28"/>
          <w:szCs w:val="28"/>
        </w:rPr>
        <w:t>地有管辖权的人民法院提起诉讼。</w:t>
      </w:r>
    </w:p>
    <w:p w:rsidR="007133F1" w:rsidRPr="007133F1" w:rsidRDefault="00233A94" w:rsidP="00F80D43">
      <w:pPr>
        <w:spacing w:line="360" w:lineRule="auto"/>
        <w:rPr>
          <w:rFonts w:asciiTheme="minorEastAsia" w:hAnsiTheme="minorEastAsia"/>
          <w:b/>
          <w:bCs/>
          <w:sz w:val="28"/>
          <w:szCs w:val="28"/>
        </w:rPr>
      </w:pPr>
      <w:r>
        <w:rPr>
          <w:rFonts w:asciiTheme="minorEastAsia" w:hAnsiTheme="minorEastAsia" w:hint="eastAsia"/>
          <w:b/>
          <w:bCs/>
          <w:sz w:val="28"/>
          <w:szCs w:val="28"/>
        </w:rPr>
        <w:t>八</w:t>
      </w:r>
      <w:r w:rsidR="007133F1" w:rsidRPr="007133F1">
        <w:rPr>
          <w:rFonts w:asciiTheme="minorEastAsia" w:hAnsiTheme="minorEastAsia" w:hint="eastAsia"/>
          <w:b/>
          <w:bCs/>
          <w:sz w:val="28"/>
          <w:szCs w:val="28"/>
        </w:rPr>
        <w:t>、合同效力及变更：</w:t>
      </w:r>
    </w:p>
    <w:p w:rsidR="007133F1" w:rsidRPr="007133F1" w:rsidRDefault="007133F1" w:rsidP="007133F1">
      <w:pPr>
        <w:spacing w:line="360" w:lineRule="auto"/>
        <w:ind w:leftChars="200" w:left="818" w:hangingChars="142" w:hanging="398"/>
        <w:rPr>
          <w:rFonts w:asciiTheme="minorEastAsia" w:hAnsiTheme="minorEastAsia"/>
          <w:sz w:val="28"/>
          <w:szCs w:val="28"/>
        </w:rPr>
      </w:pPr>
      <w:r w:rsidRPr="007133F1">
        <w:rPr>
          <w:rFonts w:asciiTheme="minorEastAsia" w:hAnsiTheme="minorEastAsia" w:hint="eastAsia"/>
          <w:sz w:val="28"/>
          <w:szCs w:val="28"/>
        </w:rPr>
        <w:t>1、本合同自双方加盖公章或合同章后生效；</w:t>
      </w:r>
    </w:p>
    <w:p w:rsidR="007133F1" w:rsidRPr="007133F1" w:rsidRDefault="007133F1" w:rsidP="007133F1">
      <w:pPr>
        <w:spacing w:line="360" w:lineRule="auto"/>
        <w:ind w:leftChars="200" w:left="818" w:hangingChars="142" w:hanging="398"/>
        <w:rPr>
          <w:rFonts w:asciiTheme="minorEastAsia" w:hAnsiTheme="minorEastAsia"/>
          <w:sz w:val="28"/>
          <w:szCs w:val="28"/>
        </w:rPr>
      </w:pPr>
      <w:r w:rsidRPr="007133F1">
        <w:rPr>
          <w:rFonts w:asciiTheme="minorEastAsia" w:hAnsiTheme="minorEastAsia" w:hint="eastAsia"/>
          <w:sz w:val="28"/>
          <w:szCs w:val="28"/>
        </w:rPr>
        <w:t>2、合同生效后，买卖双方均不得随意变更或解除合同。如一方需要变更合同，双方需另行签订补充协议确认变更事项,补充协议在加盖双方公章或合同章后生效.如若双方未就变更事项签订补充协议的,提出变更方仍应依本合同约定继续履行，否则视为违约。</w:t>
      </w:r>
    </w:p>
    <w:p w:rsidR="007133F1" w:rsidRPr="007133F1" w:rsidRDefault="007133F1" w:rsidP="007133F1">
      <w:pPr>
        <w:spacing w:line="360" w:lineRule="auto"/>
        <w:ind w:leftChars="200" w:left="818" w:hangingChars="142" w:hanging="398"/>
        <w:rPr>
          <w:rFonts w:asciiTheme="minorEastAsia" w:hAnsiTheme="minorEastAsia"/>
          <w:sz w:val="28"/>
          <w:szCs w:val="28"/>
        </w:rPr>
      </w:pPr>
      <w:r w:rsidRPr="007133F1">
        <w:rPr>
          <w:rFonts w:asciiTheme="minorEastAsia" w:hAnsiTheme="minorEastAsia" w:hint="eastAsia"/>
          <w:sz w:val="28"/>
          <w:szCs w:val="28"/>
        </w:rPr>
        <w:t>3、如果卖方在签订后发现买方的关联公司对卖方或卖方的关联公司有超期欠款，卖方可终止履行本合同。</w:t>
      </w:r>
    </w:p>
    <w:p w:rsidR="007133F1" w:rsidRPr="007133F1" w:rsidRDefault="007133F1" w:rsidP="007133F1">
      <w:pPr>
        <w:spacing w:line="360" w:lineRule="auto"/>
        <w:ind w:leftChars="200" w:left="818" w:hangingChars="142" w:hanging="398"/>
        <w:rPr>
          <w:rFonts w:asciiTheme="minorEastAsia" w:hAnsiTheme="minorEastAsia"/>
          <w:sz w:val="28"/>
          <w:szCs w:val="28"/>
        </w:rPr>
      </w:pPr>
      <w:r w:rsidRPr="007133F1">
        <w:rPr>
          <w:rFonts w:asciiTheme="minorEastAsia" w:hAnsiTheme="minorEastAsia" w:hint="eastAsia"/>
          <w:sz w:val="28"/>
          <w:szCs w:val="28"/>
        </w:rPr>
        <w:t>4、特别约定：</w:t>
      </w:r>
    </w:p>
    <w:p w:rsidR="007133F1" w:rsidRPr="007133F1" w:rsidRDefault="007133F1" w:rsidP="004F0B30">
      <w:pPr>
        <w:spacing w:line="360" w:lineRule="auto"/>
        <w:ind w:leftChars="200" w:left="706" w:hangingChars="102" w:hanging="286"/>
        <w:rPr>
          <w:rFonts w:asciiTheme="minorEastAsia" w:hAnsiTheme="minorEastAsia"/>
          <w:sz w:val="28"/>
          <w:szCs w:val="28"/>
        </w:rPr>
      </w:pPr>
      <w:r w:rsidRPr="007133F1">
        <w:rPr>
          <w:rFonts w:asciiTheme="minorEastAsia" w:hAnsiTheme="minorEastAsia" w:hint="eastAsia"/>
          <w:sz w:val="28"/>
          <w:szCs w:val="28"/>
        </w:rPr>
        <w:t>（1）买卖双方均承认其已审阅、理解本合同主文及相关附件的全部内容，并同意取代买卖双方之间此前关于本合同项下之合作所做出的任何口头或书面的承诺。</w:t>
      </w:r>
    </w:p>
    <w:p w:rsidR="007133F1" w:rsidRPr="007133F1" w:rsidRDefault="007133F1" w:rsidP="004F0B30">
      <w:pPr>
        <w:spacing w:line="360" w:lineRule="auto"/>
        <w:ind w:leftChars="200" w:left="566" w:hangingChars="52" w:hanging="146"/>
        <w:rPr>
          <w:rFonts w:asciiTheme="minorEastAsia" w:hAnsiTheme="minorEastAsia"/>
          <w:sz w:val="28"/>
          <w:szCs w:val="28"/>
        </w:rPr>
      </w:pPr>
      <w:r w:rsidRPr="007133F1">
        <w:rPr>
          <w:rFonts w:asciiTheme="minorEastAsia" w:hAnsiTheme="minorEastAsia" w:hint="eastAsia"/>
          <w:sz w:val="28"/>
          <w:szCs w:val="28"/>
        </w:rPr>
        <w:t>（2）本合同生效后，如果买方尚未结清应向卖方支付的款项的</w:t>
      </w:r>
      <w:r w:rsidR="004F0B30">
        <w:rPr>
          <w:rFonts w:asciiTheme="minorEastAsia" w:hAnsiTheme="minorEastAsia" w:hint="eastAsia"/>
          <w:sz w:val="28"/>
          <w:szCs w:val="28"/>
        </w:rPr>
        <w:t>，</w:t>
      </w:r>
      <w:r w:rsidRPr="007133F1">
        <w:rPr>
          <w:rFonts w:asciiTheme="minorEastAsia" w:hAnsiTheme="minorEastAsia" w:hint="eastAsia"/>
          <w:sz w:val="28"/>
          <w:szCs w:val="28"/>
        </w:rPr>
        <w:t>卖方有权拒绝履行或解除本合同。</w:t>
      </w:r>
    </w:p>
    <w:p w:rsidR="007133F1" w:rsidRPr="007133F1" w:rsidRDefault="007133F1" w:rsidP="004F0B30">
      <w:pPr>
        <w:spacing w:line="360" w:lineRule="auto"/>
        <w:ind w:leftChars="199" w:left="564" w:hangingChars="52" w:hanging="146"/>
        <w:rPr>
          <w:rFonts w:asciiTheme="minorEastAsia" w:hAnsiTheme="minorEastAsia"/>
          <w:sz w:val="28"/>
          <w:szCs w:val="28"/>
        </w:rPr>
      </w:pPr>
      <w:r w:rsidRPr="007133F1">
        <w:rPr>
          <w:rFonts w:asciiTheme="minorEastAsia" w:hAnsiTheme="minorEastAsia" w:hint="eastAsia"/>
          <w:sz w:val="28"/>
          <w:szCs w:val="28"/>
        </w:rPr>
        <w:t>5、按本合同规定应该偿付的违约金、赔偿金及其他各种经济损失，应当在明确责任后十日内支付给对方，否则按逾期付款处理。</w:t>
      </w:r>
    </w:p>
    <w:p w:rsidR="007133F1" w:rsidRPr="007133F1" w:rsidRDefault="007133F1" w:rsidP="007133F1">
      <w:pPr>
        <w:spacing w:line="360" w:lineRule="auto"/>
        <w:ind w:leftChars="200" w:left="818" w:hangingChars="142" w:hanging="398"/>
        <w:rPr>
          <w:rFonts w:asciiTheme="minorEastAsia" w:hAnsiTheme="minorEastAsia"/>
          <w:sz w:val="28"/>
          <w:szCs w:val="28"/>
        </w:rPr>
      </w:pPr>
      <w:r w:rsidRPr="007133F1">
        <w:rPr>
          <w:rFonts w:asciiTheme="minorEastAsia" w:hAnsiTheme="minorEastAsia" w:hint="eastAsia"/>
          <w:sz w:val="28"/>
          <w:szCs w:val="28"/>
        </w:rPr>
        <w:t>6、本合同一式</w:t>
      </w:r>
      <w:r w:rsidR="00BB11AA">
        <w:rPr>
          <w:rFonts w:asciiTheme="minorEastAsia" w:hAnsiTheme="minorEastAsia" w:hint="eastAsia"/>
          <w:sz w:val="28"/>
          <w:szCs w:val="28"/>
        </w:rPr>
        <w:t>贰</w:t>
      </w:r>
      <w:r w:rsidRPr="007133F1">
        <w:rPr>
          <w:rFonts w:asciiTheme="minorEastAsia" w:hAnsiTheme="minorEastAsia" w:hint="eastAsia"/>
          <w:sz w:val="28"/>
          <w:szCs w:val="28"/>
        </w:rPr>
        <w:t>份，双方各执</w:t>
      </w:r>
      <w:r w:rsidR="00BB11AA">
        <w:rPr>
          <w:rFonts w:asciiTheme="minorEastAsia" w:hAnsiTheme="minorEastAsia" w:hint="eastAsia"/>
          <w:sz w:val="28"/>
          <w:szCs w:val="28"/>
        </w:rPr>
        <w:t>壹</w:t>
      </w:r>
      <w:r w:rsidR="004F0B30">
        <w:rPr>
          <w:rFonts w:asciiTheme="minorEastAsia" w:hAnsiTheme="minorEastAsia" w:hint="eastAsia"/>
          <w:sz w:val="28"/>
          <w:szCs w:val="28"/>
        </w:rPr>
        <w:t>份，</w:t>
      </w:r>
      <w:r w:rsidRPr="007133F1">
        <w:rPr>
          <w:rFonts w:asciiTheme="minorEastAsia" w:hAnsiTheme="minorEastAsia" w:hint="eastAsia"/>
          <w:sz w:val="28"/>
          <w:szCs w:val="28"/>
        </w:rPr>
        <w:t>具同等法律效力。</w:t>
      </w:r>
    </w:p>
    <w:p w:rsidR="007133F1" w:rsidRPr="007133F1" w:rsidRDefault="007133F1" w:rsidP="007133F1">
      <w:pPr>
        <w:spacing w:line="360" w:lineRule="auto"/>
        <w:rPr>
          <w:rFonts w:asciiTheme="minorEastAsia" w:hAnsiTheme="minorEastAsia"/>
          <w:b/>
          <w:bCs/>
          <w:sz w:val="28"/>
          <w:szCs w:val="28"/>
        </w:rPr>
      </w:pPr>
    </w:p>
    <w:p w:rsidR="007133F1" w:rsidRPr="007133F1" w:rsidRDefault="007133F1" w:rsidP="007133F1">
      <w:pPr>
        <w:spacing w:line="360" w:lineRule="auto"/>
        <w:rPr>
          <w:rFonts w:asciiTheme="minorEastAsia" w:hAnsiTheme="minorEastAsia"/>
          <w:b/>
          <w:bCs/>
          <w:sz w:val="28"/>
          <w:szCs w:val="28"/>
        </w:rPr>
      </w:pPr>
    </w:p>
    <w:p w:rsidR="007133F1" w:rsidRPr="007133F1" w:rsidRDefault="007133F1" w:rsidP="007133F1">
      <w:pPr>
        <w:spacing w:line="360" w:lineRule="auto"/>
        <w:rPr>
          <w:rFonts w:asciiTheme="minorEastAsia" w:hAnsiTheme="minorEastAsia"/>
          <w:b/>
          <w:bCs/>
          <w:sz w:val="28"/>
          <w:szCs w:val="28"/>
        </w:rPr>
      </w:pPr>
    </w:p>
    <w:p w:rsidR="00233A94" w:rsidRPr="004F0B30" w:rsidRDefault="00233A94" w:rsidP="00233A94">
      <w:pPr>
        <w:spacing w:line="480" w:lineRule="auto"/>
        <w:rPr>
          <w:rFonts w:asciiTheme="minorEastAsia" w:hAnsiTheme="minorEastAsia"/>
          <w:sz w:val="28"/>
          <w:szCs w:val="28"/>
        </w:rPr>
      </w:pPr>
      <w:r w:rsidRPr="004F0B30">
        <w:rPr>
          <w:rFonts w:asciiTheme="minorEastAsia" w:hAnsiTheme="minorEastAsia" w:hint="eastAsia"/>
          <w:sz w:val="28"/>
          <w:szCs w:val="28"/>
        </w:rPr>
        <w:t>甲方签字（盖章）：</w:t>
      </w:r>
      <w:r w:rsidR="00101D20">
        <w:rPr>
          <w:rFonts w:asciiTheme="minorEastAsia" w:hAnsiTheme="minorEastAsia" w:hint="eastAsia"/>
          <w:sz w:val="28"/>
          <w:szCs w:val="28"/>
        </w:rPr>
        <w:t xml:space="preserve">           </w:t>
      </w:r>
      <w:r w:rsidR="0020753D">
        <w:rPr>
          <w:rFonts w:asciiTheme="minorEastAsia" w:hAnsiTheme="minorEastAsia" w:hint="eastAsia"/>
          <w:sz w:val="28"/>
          <w:szCs w:val="28"/>
        </w:rPr>
        <w:t xml:space="preserve"> </w:t>
      </w:r>
      <w:r w:rsidR="00101D20">
        <w:rPr>
          <w:rFonts w:asciiTheme="minorEastAsia" w:hAnsiTheme="minorEastAsia" w:hint="eastAsia"/>
          <w:sz w:val="28"/>
          <w:szCs w:val="28"/>
        </w:rPr>
        <w:t xml:space="preserve"> </w:t>
      </w:r>
      <w:r w:rsidRPr="004F0B30">
        <w:rPr>
          <w:rFonts w:asciiTheme="minorEastAsia" w:hAnsiTheme="minorEastAsia" w:hint="eastAsia"/>
          <w:sz w:val="28"/>
          <w:szCs w:val="28"/>
        </w:rPr>
        <w:t>乙方签字（盖章）：</w:t>
      </w:r>
    </w:p>
    <w:p w:rsidR="00233A94" w:rsidRPr="004F0B30" w:rsidRDefault="00233A94" w:rsidP="00233A94">
      <w:pPr>
        <w:spacing w:line="480" w:lineRule="auto"/>
        <w:rPr>
          <w:rFonts w:asciiTheme="minorEastAsia" w:hAnsiTheme="minorEastAsia"/>
          <w:sz w:val="28"/>
          <w:szCs w:val="28"/>
        </w:rPr>
      </w:pPr>
      <w:r w:rsidRPr="004F0B30">
        <w:rPr>
          <w:rFonts w:asciiTheme="minorEastAsia" w:hAnsiTheme="minorEastAsia" w:hint="eastAsia"/>
          <w:sz w:val="28"/>
          <w:szCs w:val="28"/>
        </w:rPr>
        <w:t>法定代表或代理人</w:t>
      </w:r>
      <w:r w:rsidR="00101D20">
        <w:rPr>
          <w:rFonts w:asciiTheme="minorEastAsia" w:hAnsiTheme="minorEastAsia" w:hint="eastAsia"/>
          <w:sz w:val="28"/>
          <w:szCs w:val="28"/>
        </w:rPr>
        <w:t xml:space="preserve">            </w:t>
      </w:r>
      <w:r w:rsidR="0020753D">
        <w:rPr>
          <w:rFonts w:asciiTheme="minorEastAsia" w:hAnsiTheme="minorEastAsia" w:hint="eastAsia"/>
          <w:sz w:val="28"/>
          <w:szCs w:val="28"/>
        </w:rPr>
        <w:t xml:space="preserve"> </w:t>
      </w:r>
      <w:r w:rsidR="00101D20">
        <w:rPr>
          <w:rFonts w:asciiTheme="minorEastAsia" w:hAnsiTheme="minorEastAsia" w:hint="eastAsia"/>
          <w:sz w:val="28"/>
          <w:szCs w:val="28"/>
        </w:rPr>
        <w:t xml:space="preserve"> </w:t>
      </w:r>
      <w:r w:rsidRPr="004F0B30">
        <w:rPr>
          <w:rFonts w:asciiTheme="minorEastAsia" w:hAnsiTheme="minorEastAsia" w:hint="eastAsia"/>
          <w:sz w:val="28"/>
          <w:szCs w:val="28"/>
        </w:rPr>
        <w:t>法定代表或代理人</w:t>
      </w:r>
    </w:p>
    <w:p w:rsidR="00233A94" w:rsidRDefault="00233A94" w:rsidP="009241FD">
      <w:pPr>
        <w:spacing w:line="480" w:lineRule="auto"/>
        <w:ind w:firstLineChars="300" w:firstLine="840"/>
        <w:rPr>
          <w:rFonts w:asciiTheme="minorEastAsia" w:hAnsiTheme="minorEastAsia"/>
          <w:sz w:val="28"/>
          <w:szCs w:val="28"/>
        </w:rPr>
      </w:pPr>
      <w:r w:rsidRPr="004F0B30">
        <w:rPr>
          <w:rFonts w:asciiTheme="minorEastAsia" w:hAnsiTheme="minorEastAsia" w:hint="eastAsia"/>
          <w:sz w:val="28"/>
          <w:szCs w:val="28"/>
        </w:rPr>
        <w:t>年</w:t>
      </w:r>
      <w:r w:rsidR="002142BF">
        <w:rPr>
          <w:rFonts w:asciiTheme="minorEastAsia" w:hAnsiTheme="minorEastAsia" w:hint="eastAsia"/>
          <w:sz w:val="28"/>
          <w:szCs w:val="28"/>
        </w:rPr>
        <w:t xml:space="preserve">  </w:t>
      </w:r>
      <w:r w:rsidRPr="004F0B30">
        <w:rPr>
          <w:rFonts w:asciiTheme="minorEastAsia" w:hAnsiTheme="minorEastAsia" w:hint="eastAsia"/>
          <w:sz w:val="28"/>
          <w:szCs w:val="28"/>
        </w:rPr>
        <w:t>月</w:t>
      </w:r>
      <w:r w:rsidR="002142BF">
        <w:rPr>
          <w:rFonts w:asciiTheme="minorEastAsia" w:hAnsiTheme="minorEastAsia" w:hint="eastAsia"/>
          <w:sz w:val="28"/>
          <w:szCs w:val="28"/>
        </w:rPr>
        <w:t xml:space="preserve">  </w:t>
      </w:r>
      <w:r w:rsidRPr="004F0B30">
        <w:rPr>
          <w:rFonts w:asciiTheme="minorEastAsia" w:hAnsiTheme="minorEastAsia" w:hint="eastAsia"/>
          <w:sz w:val="28"/>
          <w:szCs w:val="28"/>
        </w:rPr>
        <w:t>日</w:t>
      </w:r>
      <w:r w:rsidR="00101D20">
        <w:rPr>
          <w:rFonts w:asciiTheme="minorEastAsia" w:hAnsiTheme="minorEastAsia" w:hint="eastAsia"/>
          <w:sz w:val="28"/>
          <w:szCs w:val="28"/>
        </w:rPr>
        <w:t xml:space="preserve">            </w:t>
      </w:r>
      <w:r w:rsidR="0020753D">
        <w:rPr>
          <w:rFonts w:asciiTheme="minorEastAsia" w:hAnsiTheme="minorEastAsia" w:hint="eastAsia"/>
          <w:sz w:val="28"/>
          <w:szCs w:val="28"/>
        </w:rPr>
        <w:t xml:space="preserve"> </w:t>
      </w:r>
      <w:r w:rsidR="00101D20">
        <w:rPr>
          <w:rFonts w:asciiTheme="minorEastAsia" w:hAnsiTheme="minorEastAsia" w:hint="eastAsia"/>
          <w:sz w:val="28"/>
          <w:szCs w:val="28"/>
        </w:rPr>
        <w:t xml:space="preserve"> </w:t>
      </w:r>
      <w:r w:rsidR="002142BF">
        <w:rPr>
          <w:rFonts w:asciiTheme="minorEastAsia" w:hAnsiTheme="minorEastAsia" w:hint="eastAsia"/>
          <w:sz w:val="28"/>
          <w:szCs w:val="28"/>
        </w:rPr>
        <w:t xml:space="preserve">      </w:t>
      </w:r>
      <w:r w:rsidRPr="004F0B30">
        <w:rPr>
          <w:rFonts w:asciiTheme="minorEastAsia" w:hAnsiTheme="minorEastAsia" w:hint="eastAsia"/>
          <w:sz w:val="28"/>
          <w:szCs w:val="28"/>
        </w:rPr>
        <w:t>年</w:t>
      </w:r>
      <w:r w:rsidR="002142BF">
        <w:rPr>
          <w:rFonts w:asciiTheme="minorEastAsia" w:hAnsiTheme="minorEastAsia" w:hint="eastAsia"/>
          <w:sz w:val="28"/>
          <w:szCs w:val="28"/>
        </w:rPr>
        <w:t xml:space="preserve">  </w:t>
      </w:r>
      <w:r w:rsidRPr="004F0B30">
        <w:rPr>
          <w:rFonts w:asciiTheme="minorEastAsia" w:hAnsiTheme="minorEastAsia" w:hint="eastAsia"/>
          <w:sz w:val="28"/>
          <w:szCs w:val="28"/>
        </w:rPr>
        <w:t>月</w:t>
      </w:r>
      <w:r w:rsidR="002142BF">
        <w:rPr>
          <w:rFonts w:asciiTheme="minorEastAsia" w:hAnsiTheme="minorEastAsia" w:hint="eastAsia"/>
          <w:sz w:val="28"/>
          <w:szCs w:val="28"/>
        </w:rPr>
        <w:t xml:space="preserve">  </w:t>
      </w:r>
      <w:r w:rsidRPr="004F0B30">
        <w:rPr>
          <w:rFonts w:asciiTheme="minorEastAsia" w:hAnsiTheme="minorEastAsia" w:hint="eastAsia"/>
          <w:sz w:val="28"/>
          <w:szCs w:val="28"/>
        </w:rPr>
        <w:t>日</w:t>
      </w:r>
      <w:r>
        <w:rPr>
          <w:rFonts w:asciiTheme="minorEastAsia" w:hAnsiTheme="minorEastAsia"/>
          <w:sz w:val="28"/>
          <w:szCs w:val="28"/>
        </w:rPr>
        <w:br w:type="page"/>
      </w:r>
    </w:p>
    <w:p w:rsidR="009241FD" w:rsidRDefault="009241FD" w:rsidP="00C940C3">
      <w:pPr>
        <w:spacing w:line="400" w:lineRule="exact"/>
        <w:ind w:right="-1774"/>
        <w:jc w:val="left"/>
        <w:outlineLvl w:val="0"/>
        <w:rPr>
          <w:rFonts w:asciiTheme="minorEastAsia" w:hAnsiTheme="minorEastAsia"/>
          <w:sz w:val="28"/>
          <w:szCs w:val="28"/>
        </w:rPr>
        <w:sectPr w:rsidR="009241FD" w:rsidSect="009241FD">
          <w:pgSz w:w="11906" w:h="16838"/>
          <w:pgMar w:top="1440" w:right="1440" w:bottom="1440" w:left="1440" w:header="851" w:footer="992" w:gutter="0"/>
          <w:cols w:space="425"/>
          <w:docGrid w:linePitch="312"/>
        </w:sectPr>
      </w:pPr>
    </w:p>
    <w:p w:rsidR="00C940C3" w:rsidRDefault="00233A94" w:rsidP="00C940C3">
      <w:pPr>
        <w:spacing w:line="400" w:lineRule="exact"/>
        <w:ind w:right="-1774"/>
        <w:jc w:val="left"/>
        <w:outlineLvl w:val="0"/>
        <w:rPr>
          <w:rFonts w:asciiTheme="minorEastAsia" w:hAnsiTheme="minorEastAsia" w:hint="eastAsia"/>
          <w:sz w:val="28"/>
          <w:szCs w:val="28"/>
        </w:rPr>
      </w:pPr>
      <w:r>
        <w:rPr>
          <w:rFonts w:asciiTheme="minorEastAsia" w:hAnsiTheme="minorEastAsia" w:hint="eastAsia"/>
          <w:sz w:val="28"/>
          <w:szCs w:val="28"/>
        </w:rPr>
        <w:lastRenderedPageBreak/>
        <w:t>附件：</w:t>
      </w:r>
      <w:bookmarkStart w:id="0" w:name="_GoBack"/>
      <w:bookmarkEnd w:id="0"/>
    </w:p>
    <w:p w:rsidR="00C940C3" w:rsidRDefault="00C940C3" w:rsidP="00C940C3">
      <w:pPr>
        <w:spacing w:line="400" w:lineRule="exact"/>
        <w:ind w:right="-1774"/>
        <w:jc w:val="left"/>
        <w:outlineLvl w:val="0"/>
        <w:rPr>
          <w:rFonts w:asciiTheme="minorEastAsia" w:hAnsiTheme="minorEastAsia" w:hint="eastAsia"/>
          <w:sz w:val="28"/>
          <w:szCs w:val="28"/>
        </w:rPr>
      </w:pPr>
    </w:p>
    <w:tbl>
      <w:tblPr>
        <w:tblW w:w="14300" w:type="dxa"/>
        <w:tblInd w:w="93" w:type="dxa"/>
        <w:tblLook w:val="04A0" w:firstRow="1" w:lastRow="0" w:firstColumn="1" w:lastColumn="0" w:noHBand="0" w:noVBand="1"/>
      </w:tblPr>
      <w:tblGrid>
        <w:gridCol w:w="652"/>
        <w:gridCol w:w="809"/>
        <w:gridCol w:w="1773"/>
        <w:gridCol w:w="8260"/>
        <w:gridCol w:w="668"/>
        <w:gridCol w:w="1082"/>
        <w:gridCol w:w="1056"/>
      </w:tblGrid>
      <w:tr w:rsidR="00C940C3" w:rsidRPr="00C940C3" w:rsidTr="00C940C3">
        <w:trPr>
          <w:trHeight w:val="540"/>
        </w:trPr>
        <w:tc>
          <w:tcPr>
            <w:tcW w:w="652"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C940C3" w:rsidRPr="00C940C3" w:rsidRDefault="00C940C3" w:rsidP="00C940C3">
            <w:pPr>
              <w:widowControl/>
              <w:jc w:val="center"/>
              <w:rPr>
                <w:rFonts w:ascii="宋体" w:eastAsia="宋体" w:hAnsi="宋体" w:cs="宋体"/>
                <w:b/>
                <w:bCs/>
                <w:kern w:val="0"/>
                <w:sz w:val="22"/>
              </w:rPr>
            </w:pPr>
          </w:p>
        </w:tc>
        <w:tc>
          <w:tcPr>
            <w:tcW w:w="809" w:type="dxa"/>
            <w:tcBorders>
              <w:top w:val="single" w:sz="4" w:space="0" w:color="auto"/>
              <w:left w:val="nil"/>
              <w:bottom w:val="single" w:sz="4" w:space="0" w:color="auto"/>
              <w:right w:val="single" w:sz="4" w:space="0" w:color="auto"/>
            </w:tcBorders>
            <w:shd w:val="clear" w:color="000000" w:fill="C0C0C0"/>
            <w:vAlign w:val="center"/>
            <w:hideMark/>
          </w:tcPr>
          <w:p w:rsidR="00C940C3" w:rsidRPr="00C940C3" w:rsidRDefault="00C940C3" w:rsidP="00C940C3">
            <w:pPr>
              <w:widowControl/>
              <w:jc w:val="center"/>
              <w:rPr>
                <w:rFonts w:ascii="宋体" w:eastAsia="宋体" w:hAnsi="宋体" w:cs="宋体"/>
                <w:b/>
                <w:bCs/>
                <w:kern w:val="0"/>
                <w:sz w:val="22"/>
              </w:rPr>
            </w:pPr>
            <w:proofErr w:type="gramStart"/>
            <w:r w:rsidRPr="00C940C3">
              <w:rPr>
                <w:rFonts w:ascii="宋体" w:eastAsia="宋体" w:hAnsi="宋体" w:cs="宋体" w:hint="eastAsia"/>
                <w:b/>
                <w:bCs/>
                <w:kern w:val="0"/>
                <w:sz w:val="22"/>
              </w:rPr>
              <w:t>配置组</w:t>
            </w:r>
            <w:proofErr w:type="gramEnd"/>
            <w:r w:rsidRPr="00C940C3">
              <w:rPr>
                <w:rFonts w:ascii="宋体" w:eastAsia="宋体" w:hAnsi="宋体" w:cs="宋体" w:hint="eastAsia"/>
                <w:b/>
                <w:bCs/>
                <w:kern w:val="0"/>
                <w:sz w:val="22"/>
              </w:rPr>
              <w:t>名称</w:t>
            </w:r>
          </w:p>
        </w:tc>
        <w:tc>
          <w:tcPr>
            <w:tcW w:w="1773" w:type="dxa"/>
            <w:tcBorders>
              <w:top w:val="single" w:sz="4" w:space="0" w:color="auto"/>
              <w:left w:val="nil"/>
              <w:bottom w:val="single" w:sz="4" w:space="0" w:color="auto"/>
              <w:right w:val="nil"/>
            </w:tcBorders>
            <w:shd w:val="clear" w:color="000000" w:fill="C0C0C0"/>
            <w:vAlign w:val="center"/>
            <w:hideMark/>
          </w:tcPr>
          <w:p w:rsidR="00C940C3" w:rsidRPr="00C940C3" w:rsidRDefault="00C940C3" w:rsidP="00C940C3">
            <w:pPr>
              <w:widowControl/>
              <w:jc w:val="center"/>
              <w:rPr>
                <w:rFonts w:ascii="宋体" w:eastAsia="宋体" w:hAnsi="宋体" w:cs="宋体"/>
                <w:b/>
                <w:bCs/>
                <w:kern w:val="0"/>
                <w:sz w:val="22"/>
              </w:rPr>
            </w:pPr>
            <w:r w:rsidRPr="00C940C3">
              <w:rPr>
                <w:rFonts w:ascii="宋体" w:eastAsia="宋体" w:hAnsi="宋体" w:cs="宋体" w:hint="eastAsia"/>
                <w:b/>
                <w:bCs/>
                <w:kern w:val="0"/>
                <w:sz w:val="22"/>
              </w:rPr>
              <w:t>产品型号</w:t>
            </w:r>
          </w:p>
        </w:tc>
        <w:tc>
          <w:tcPr>
            <w:tcW w:w="8260" w:type="dxa"/>
            <w:tcBorders>
              <w:top w:val="single" w:sz="4" w:space="0" w:color="auto"/>
              <w:left w:val="single" w:sz="4" w:space="0" w:color="auto"/>
              <w:bottom w:val="single" w:sz="4" w:space="0" w:color="auto"/>
              <w:right w:val="nil"/>
            </w:tcBorders>
            <w:shd w:val="clear" w:color="000000" w:fill="C0C0C0"/>
            <w:vAlign w:val="center"/>
            <w:hideMark/>
          </w:tcPr>
          <w:p w:rsidR="00C940C3" w:rsidRPr="00C940C3" w:rsidRDefault="00C940C3" w:rsidP="00C940C3">
            <w:pPr>
              <w:widowControl/>
              <w:jc w:val="center"/>
              <w:rPr>
                <w:rFonts w:ascii="宋体" w:eastAsia="宋体" w:hAnsi="宋体" w:cs="宋体"/>
                <w:b/>
                <w:bCs/>
                <w:kern w:val="0"/>
                <w:sz w:val="22"/>
              </w:rPr>
            </w:pPr>
            <w:r w:rsidRPr="00C940C3">
              <w:rPr>
                <w:rFonts w:ascii="宋体" w:eastAsia="宋体" w:hAnsi="宋体" w:cs="宋体" w:hint="eastAsia"/>
                <w:b/>
                <w:bCs/>
                <w:kern w:val="0"/>
                <w:sz w:val="22"/>
              </w:rPr>
              <w:t>描述</w:t>
            </w:r>
          </w:p>
        </w:tc>
        <w:tc>
          <w:tcPr>
            <w:tcW w:w="668" w:type="dxa"/>
            <w:tcBorders>
              <w:top w:val="single" w:sz="4" w:space="0" w:color="auto"/>
              <w:left w:val="single" w:sz="4" w:space="0" w:color="auto"/>
              <w:bottom w:val="single" w:sz="4" w:space="0" w:color="auto"/>
              <w:right w:val="nil"/>
            </w:tcBorders>
            <w:shd w:val="clear" w:color="000000" w:fill="C0C0C0"/>
            <w:vAlign w:val="center"/>
            <w:hideMark/>
          </w:tcPr>
          <w:p w:rsidR="00C940C3" w:rsidRPr="00C940C3" w:rsidRDefault="00C940C3" w:rsidP="00C940C3">
            <w:pPr>
              <w:widowControl/>
              <w:jc w:val="center"/>
              <w:rPr>
                <w:rFonts w:ascii="宋体" w:eastAsia="宋体" w:hAnsi="宋体" w:cs="宋体"/>
                <w:b/>
                <w:bCs/>
                <w:kern w:val="0"/>
                <w:sz w:val="22"/>
              </w:rPr>
            </w:pPr>
            <w:r w:rsidRPr="00C940C3">
              <w:rPr>
                <w:rFonts w:ascii="宋体" w:eastAsia="宋体" w:hAnsi="宋体" w:cs="宋体" w:hint="eastAsia"/>
                <w:b/>
                <w:bCs/>
                <w:kern w:val="0"/>
                <w:sz w:val="22"/>
              </w:rPr>
              <w:t>数量</w:t>
            </w:r>
          </w:p>
        </w:tc>
        <w:tc>
          <w:tcPr>
            <w:tcW w:w="1082"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C940C3" w:rsidRPr="00C940C3" w:rsidRDefault="00C940C3" w:rsidP="00C940C3">
            <w:pPr>
              <w:widowControl/>
              <w:jc w:val="center"/>
              <w:rPr>
                <w:rFonts w:ascii="宋体" w:eastAsia="宋体" w:hAnsi="宋体" w:cs="宋体"/>
                <w:b/>
                <w:bCs/>
                <w:kern w:val="0"/>
                <w:sz w:val="22"/>
              </w:rPr>
            </w:pPr>
            <w:r w:rsidRPr="00C940C3">
              <w:rPr>
                <w:rFonts w:ascii="宋体" w:eastAsia="宋体" w:hAnsi="宋体" w:cs="宋体" w:hint="eastAsia"/>
                <w:b/>
                <w:bCs/>
                <w:kern w:val="0"/>
                <w:sz w:val="22"/>
              </w:rPr>
              <w:t>单价（万元）</w:t>
            </w:r>
          </w:p>
        </w:tc>
        <w:tc>
          <w:tcPr>
            <w:tcW w:w="1056" w:type="dxa"/>
            <w:tcBorders>
              <w:top w:val="single" w:sz="4" w:space="0" w:color="auto"/>
              <w:left w:val="nil"/>
              <w:bottom w:val="single" w:sz="4" w:space="0" w:color="auto"/>
              <w:right w:val="single" w:sz="4" w:space="0" w:color="auto"/>
            </w:tcBorders>
            <w:shd w:val="clear" w:color="000000" w:fill="C0C0C0"/>
            <w:vAlign w:val="center"/>
            <w:hideMark/>
          </w:tcPr>
          <w:p w:rsidR="00C940C3" w:rsidRPr="00C940C3" w:rsidRDefault="00C940C3" w:rsidP="00C940C3">
            <w:pPr>
              <w:widowControl/>
              <w:jc w:val="center"/>
              <w:rPr>
                <w:rFonts w:ascii="宋体" w:eastAsia="宋体" w:hAnsi="宋体" w:cs="宋体"/>
                <w:b/>
                <w:bCs/>
                <w:kern w:val="0"/>
                <w:sz w:val="22"/>
              </w:rPr>
            </w:pPr>
            <w:r w:rsidRPr="00C940C3">
              <w:rPr>
                <w:rFonts w:ascii="宋体" w:eastAsia="宋体" w:hAnsi="宋体" w:cs="宋体" w:hint="eastAsia"/>
                <w:b/>
                <w:bCs/>
                <w:kern w:val="0"/>
                <w:sz w:val="22"/>
              </w:rPr>
              <w:t>总价（万元）</w:t>
            </w:r>
          </w:p>
        </w:tc>
      </w:tr>
      <w:tr w:rsidR="00C940C3" w:rsidRPr="00C940C3" w:rsidTr="00C940C3">
        <w:trPr>
          <w:trHeight w:val="5355"/>
        </w:trPr>
        <w:tc>
          <w:tcPr>
            <w:tcW w:w="652" w:type="dxa"/>
            <w:tcBorders>
              <w:top w:val="nil"/>
              <w:left w:val="single" w:sz="4" w:space="0" w:color="000000"/>
              <w:bottom w:val="single" w:sz="4" w:space="0" w:color="000000"/>
              <w:right w:val="single" w:sz="4" w:space="0" w:color="000000"/>
            </w:tcBorders>
            <w:shd w:val="clear" w:color="auto" w:fill="auto"/>
            <w:vAlign w:val="center"/>
            <w:hideMark/>
          </w:tcPr>
          <w:p w:rsidR="00C940C3" w:rsidRPr="00C940C3" w:rsidRDefault="00C940C3" w:rsidP="00C940C3">
            <w:pPr>
              <w:widowControl/>
              <w:jc w:val="center"/>
              <w:rPr>
                <w:rFonts w:ascii="Arial" w:eastAsia="宋体" w:hAnsi="Arial" w:cs="Arial"/>
                <w:b/>
                <w:bCs/>
                <w:kern w:val="0"/>
                <w:sz w:val="20"/>
                <w:szCs w:val="20"/>
              </w:rPr>
            </w:pPr>
            <w:r w:rsidRPr="00C940C3">
              <w:rPr>
                <w:rFonts w:ascii="Arial" w:eastAsia="宋体" w:hAnsi="Arial" w:cs="Arial"/>
                <w:b/>
                <w:bCs/>
                <w:kern w:val="0"/>
                <w:sz w:val="20"/>
                <w:szCs w:val="20"/>
              </w:rPr>
              <w:t>1</w:t>
            </w:r>
          </w:p>
        </w:tc>
        <w:tc>
          <w:tcPr>
            <w:tcW w:w="809" w:type="dxa"/>
            <w:tcBorders>
              <w:top w:val="nil"/>
              <w:left w:val="nil"/>
              <w:bottom w:val="single" w:sz="4" w:space="0" w:color="000000"/>
              <w:right w:val="single" w:sz="4" w:space="0" w:color="000000"/>
            </w:tcBorders>
            <w:shd w:val="clear" w:color="auto" w:fill="auto"/>
            <w:vAlign w:val="center"/>
            <w:hideMark/>
          </w:tcPr>
          <w:p w:rsidR="00C940C3" w:rsidRPr="00C940C3" w:rsidRDefault="00C940C3" w:rsidP="00C940C3">
            <w:pPr>
              <w:widowControl/>
              <w:jc w:val="center"/>
              <w:rPr>
                <w:rFonts w:ascii="Arial" w:eastAsia="宋体" w:hAnsi="Arial" w:cs="Arial"/>
                <w:b/>
                <w:bCs/>
                <w:kern w:val="0"/>
                <w:sz w:val="20"/>
                <w:szCs w:val="20"/>
              </w:rPr>
            </w:pPr>
            <w:r w:rsidRPr="00C940C3">
              <w:rPr>
                <w:rFonts w:ascii="Arial" w:eastAsia="宋体" w:hAnsi="Arial" w:cs="Arial"/>
                <w:b/>
                <w:bCs/>
                <w:kern w:val="0"/>
                <w:sz w:val="20"/>
                <w:szCs w:val="20"/>
              </w:rPr>
              <w:t>超融合服务器</w:t>
            </w:r>
          </w:p>
        </w:tc>
        <w:tc>
          <w:tcPr>
            <w:tcW w:w="1773" w:type="dxa"/>
            <w:tcBorders>
              <w:top w:val="nil"/>
              <w:left w:val="nil"/>
              <w:bottom w:val="single" w:sz="4" w:space="0" w:color="000000"/>
              <w:right w:val="single" w:sz="4" w:space="0" w:color="000000"/>
            </w:tcBorders>
            <w:shd w:val="clear" w:color="auto" w:fill="auto"/>
            <w:vAlign w:val="center"/>
            <w:hideMark/>
          </w:tcPr>
          <w:p w:rsidR="00C940C3" w:rsidRPr="00C940C3" w:rsidRDefault="00C940C3" w:rsidP="00C940C3">
            <w:pPr>
              <w:widowControl/>
              <w:jc w:val="center"/>
              <w:rPr>
                <w:rFonts w:ascii="Arial" w:eastAsia="宋体" w:hAnsi="Arial" w:cs="Arial"/>
                <w:kern w:val="0"/>
                <w:sz w:val="20"/>
                <w:szCs w:val="20"/>
              </w:rPr>
            </w:pPr>
            <w:r w:rsidRPr="00C940C3">
              <w:rPr>
                <w:rFonts w:ascii="Arial" w:eastAsia="宋体" w:hAnsi="Arial" w:cs="Arial"/>
                <w:kern w:val="0"/>
                <w:sz w:val="20"/>
                <w:szCs w:val="20"/>
              </w:rPr>
              <w:t>H3C UIS-Cell 3030 G3</w:t>
            </w:r>
          </w:p>
        </w:tc>
        <w:tc>
          <w:tcPr>
            <w:tcW w:w="8260" w:type="dxa"/>
            <w:tcBorders>
              <w:top w:val="nil"/>
              <w:left w:val="nil"/>
              <w:bottom w:val="single" w:sz="4" w:space="0" w:color="000000"/>
              <w:right w:val="single" w:sz="4" w:space="0" w:color="000000"/>
            </w:tcBorders>
            <w:shd w:val="clear" w:color="auto" w:fill="auto"/>
            <w:vAlign w:val="bottom"/>
            <w:hideMark/>
          </w:tcPr>
          <w:p w:rsidR="00C940C3" w:rsidRPr="00C940C3" w:rsidRDefault="00C940C3" w:rsidP="00C940C3">
            <w:pPr>
              <w:widowControl/>
              <w:jc w:val="left"/>
              <w:rPr>
                <w:rFonts w:ascii="Arial" w:eastAsia="宋体" w:hAnsi="Arial" w:cs="Arial"/>
                <w:kern w:val="0"/>
                <w:sz w:val="20"/>
                <w:szCs w:val="20"/>
              </w:rPr>
            </w:pPr>
            <w:r w:rsidRPr="00C940C3">
              <w:rPr>
                <w:rFonts w:ascii="Arial" w:eastAsia="宋体" w:hAnsi="Arial" w:cs="Arial"/>
                <w:kern w:val="0"/>
                <w:sz w:val="20"/>
                <w:szCs w:val="20"/>
              </w:rPr>
              <w:t xml:space="preserve">4 * H3C UIS-Cell 3030 G3 12LFF </w:t>
            </w:r>
            <w:r w:rsidRPr="00C940C3">
              <w:rPr>
                <w:rFonts w:ascii="宋体" w:eastAsia="宋体" w:hAnsi="宋体" w:cs="Arial" w:hint="eastAsia"/>
                <w:kern w:val="0"/>
                <w:sz w:val="20"/>
                <w:szCs w:val="20"/>
              </w:rPr>
              <w:t>超融合一体机</w:t>
            </w:r>
            <w:r w:rsidRPr="00C940C3">
              <w:rPr>
                <w:rFonts w:ascii="Arial" w:eastAsia="宋体" w:hAnsi="Arial" w:cs="Arial"/>
                <w:kern w:val="0"/>
                <w:sz w:val="20"/>
                <w:szCs w:val="20"/>
              </w:rPr>
              <w:t>;</w:t>
            </w:r>
            <w:r w:rsidRPr="00C940C3">
              <w:rPr>
                <w:rFonts w:ascii="Arial" w:eastAsia="宋体" w:hAnsi="Arial" w:cs="Arial"/>
                <w:kern w:val="0"/>
                <w:sz w:val="20"/>
                <w:szCs w:val="20"/>
              </w:rPr>
              <w:br/>
              <w:t xml:space="preserve">8 * H3C </w:t>
            </w:r>
            <w:proofErr w:type="spellStart"/>
            <w:r w:rsidRPr="00C940C3">
              <w:rPr>
                <w:rFonts w:ascii="Arial" w:eastAsia="宋体" w:hAnsi="Arial" w:cs="Arial"/>
                <w:kern w:val="0"/>
                <w:sz w:val="20"/>
                <w:szCs w:val="20"/>
              </w:rPr>
              <w:t>UniServer</w:t>
            </w:r>
            <w:proofErr w:type="spellEnd"/>
            <w:r w:rsidRPr="00C940C3">
              <w:rPr>
                <w:rFonts w:ascii="Arial" w:eastAsia="宋体" w:hAnsi="Arial" w:cs="Arial"/>
                <w:kern w:val="0"/>
                <w:sz w:val="20"/>
                <w:szCs w:val="20"/>
              </w:rPr>
              <w:t xml:space="preserve"> R4900 G3 6226R(2.9GHz/16</w:t>
            </w:r>
            <w:r w:rsidRPr="00C940C3">
              <w:rPr>
                <w:rFonts w:ascii="宋体" w:eastAsia="宋体" w:hAnsi="宋体" w:cs="Arial" w:hint="eastAsia"/>
                <w:kern w:val="0"/>
                <w:sz w:val="20"/>
                <w:szCs w:val="20"/>
              </w:rPr>
              <w:t>核</w:t>
            </w:r>
            <w:r w:rsidRPr="00C940C3">
              <w:rPr>
                <w:rFonts w:ascii="Arial" w:eastAsia="宋体" w:hAnsi="Arial" w:cs="Arial"/>
                <w:kern w:val="0"/>
                <w:sz w:val="20"/>
                <w:szCs w:val="20"/>
              </w:rPr>
              <w:t>/22MB/150W)CPU</w:t>
            </w:r>
            <w:r w:rsidRPr="00C940C3">
              <w:rPr>
                <w:rFonts w:ascii="宋体" w:eastAsia="宋体" w:hAnsi="宋体" w:cs="Arial" w:hint="eastAsia"/>
                <w:kern w:val="0"/>
                <w:sz w:val="20"/>
                <w:szCs w:val="20"/>
              </w:rPr>
              <w:t>模块</w:t>
            </w:r>
            <w:r w:rsidRPr="00C940C3">
              <w:rPr>
                <w:rFonts w:ascii="Arial" w:eastAsia="宋体" w:hAnsi="Arial" w:cs="Arial"/>
                <w:kern w:val="0"/>
                <w:sz w:val="20"/>
                <w:szCs w:val="20"/>
              </w:rPr>
              <w:t>(CMCTO);</w:t>
            </w:r>
            <w:r w:rsidRPr="00C940C3">
              <w:rPr>
                <w:rFonts w:ascii="Arial" w:eastAsia="宋体" w:hAnsi="Arial" w:cs="Arial"/>
                <w:kern w:val="0"/>
                <w:sz w:val="20"/>
                <w:szCs w:val="20"/>
              </w:rPr>
              <w:br/>
              <w:t>32 * 32GB 2Rx4 DDR4-3200 CAS-22-22-22 RDIMM</w:t>
            </w:r>
            <w:r w:rsidRPr="00C940C3">
              <w:rPr>
                <w:rFonts w:ascii="宋体" w:eastAsia="宋体" w:hAnsi="宋体" w:cs="Arial" w:hint="eastAsia"/>
                <w:kern w:val="0"/>
                <w:sz w:val="20"/>
                <w:szCs w:val="20"/>
              </w:rPr>
              <w:t>内存模块</w:t>
            </w:r>
            <w:r w:rsidRPr="00C940C3">
              <w:rPr>
                <w:rFonts w:ascii="Arial" w:eastAsia="宋体" w:hAnsi="Arial" w:cs="Arial"/>
                <w:kern w:val="0"/>
                <w:sz w:val="20"/>
                <w:szCs w:val="20"/>
              </w:rPr>
              <w:t>(CTO&amp;BTO);</w:t>
            </w:r>
            <w:r w:rsidRPr="00C940C3">
              <w:rPr>
                <w:rFonts w:ascii="Arial" w:eastAsia="宋体" w:hAnsi="Arial" w:cs="Arial"/>
                <w:kern w:val="0"/>
                <w:sz w:val="20"/>
                <w:szCs w:val="20"/>
              </w:rPr>
              <w:br/>
              <w:t xml:space="preserve">4 * 12LFF </w:t>
            </w:r>
            <w:r w:rsidRPr="00C940C3">
              <w:rPr>
                <w:rFonts w:ascii="宋体" w:eastAsia="宋体" w:hAnsi="宋体" w:cs="Arial" w:hint="eastAsia"/>
                <w:kern w:val="0"/>
                <w:sz w:val="20"/>
                <w:szCs w:val="20"/>
              </w:rPr>
              <w:t>硬盘扩展模块</w:t>
            </w:r>
            <w:r w:rsidRPr="00C940C3">
              <w:rPr>
                <w:rFonts w:ascii="Arial" w:eastAsia="宋体" w:hAnsi="Arial" w:cs="Arial"/>
                <w:kern w:val="0"/>
                <w:sz w:val="20"/>
                <w:szCs w:val="20"/>
              </w:rPr>
              <w:t>(</w:t>
            </w:r>
            <w:r w:rsidRPr="00C940C3">
              <w:rPr>
                <w:rFonts w:ascii="宋体" w:eastAsia="宋体" w:hAnsi="宋体" w:cs="Arial" w:hint="eastAsia"/>
                <w:kern w:val="0"/>
                <w:sz w:val="20"/>
                <w:szCs w:val="20"/>
              </w:rPr>
              <w:t>支持</w:t>
            </w:r>
            <w:r w:rsidRPr="00C940C3">
              <w:rPr>
                <w:rFonts w:ascii="Arial" w:eastAsia="宋体" w:hAnsi="Arial" w:cs="Arial"/>
                <w:kern w:val="0"/>
                <w:sz w:val="20"/>
                <w:szCs w:val="20"/>
              </w:rPr>
              <w:t>8LFF</w:t>
            </w:r>
            <w:r w:rsidRPr="00C940C3">
              <w:rPr>
                <w:rFonts w:ascii="宋体" w:eastAsia="宋体" w:hAnsi="宋体" w:cs="Arial" w:hint="eastAsia"/>
                <w:kern w:val="0"/>
                <w:sz w:val="20"/>
                <w:szCs w:val="20"/>
              </w:rPr>
              <w:t>硬盘和</w:t>
            </w:r>
            <w:r w:rsidRPr="00C940C3">
              <w:rPr>
                <w:rFonts w:ascii="Arial" w:eastAsia="宋体" w:hAnsi="Arial" w:cs="Arial"/>
                <w:kern w:val="0"/>
                <w:sz w:val="20"/>
                <w:szCs w:val="20"/>
              </w:rPr>
              <w:t>4NVMe SSD)(FIO);</w:t>
            </w:r>
            <w:r w:rsidRPr="00C940C3">
              <w:rPr>
                <w:rFonts w:ascii="Arial" w:eastAsia="宋体" w:hAnsi="Arial" w:cs="Arial"/>
                <w:kern w:val="0"/>
                <w:sz w:val="20"/>
                <w:szCs w:val="20"/>
              </w:rPr>
              <w:br/>
              <w:t>8 * 600GB 12G SAS 10K 3.5in EP 512n HDD</w:t>
            </w:r>
            <w:r w:rsidRPr="00C940C3">
              <w:rPr>
                <w:rFonts w:ascii="宋体" w:eastAsia="宋体" w:hAnsi="宋体" w:cs="Arial" w:hint="eastAsia"/>
                <w:kern w:val="0"/>
                <w:sz w:val="20"/>
                <w:szCs w:val="20"/>
              </w:rPr>
              <w:t>通用硬盘模块</w:t>
            </w:r>
            <w:r w:rsidRPr="00C940C3">
              <w:rPr>
                <w:rFonts w:ascii="Arial" w:eastAsia="宋体" w:hAnsi="Arial" w:cs="Arial"/>
                <w:kern w:val="0"/>
                <w:sz w:val="20"/>
                <w:szCs w:val="20"/>
              </w:rPr>
              <w:t>(FIO);</w:t>
            </w:r>
            <w:r w:rsidRPr="00C940C3">
              <w:rPr>
                <w:rFonts w:ascii="Arial" w:eastAsia="宋体" w:hAnsi="Arial" w:cs="Arial"/>
                <w:kern w:val="0"/>
                <w:sz w:val="20"/>
                <w:szCs w:val="20"/>
              </w:rPr>
              <w:br/>
              <w:t>16 * 12TB 6G SATA 7.2K 3.5in EV 512e HDD</w:t>
            </w:r>
            <w:r w:rsidRPr="00C940C3">
              <w:rPr>
                <w:rFonts w:ascii="宋体" w:eastAsia="宋体" w:hAnsi="宋体" w:cs="Arial" w:hint="eastAsia"/>
                <w:kern w:val="0"/>
                <w:sz w:val="20"/>
                <w:szCs w:val="20"/>
              </w:rPr>
              <w:t>通用硬盘模块</w:t>
            </w:r>
            <w:r w:rsidRPr="00C940C3">
              <w:rPr>
                <w:rFonts w:ascii="Arial" w:eastAsia="宋体" w:hAnsi="Arial" w:cs="Arial"/>
                <w:kern w:val="0"/>
                <w:sz w:val="20"/>
                <w:szCs w:val="20"/>
              </w:rPr>
              <w:t>(FIO);</w:t>
            </w:r>
            <w:r w:rsidRPr="00C940C3">
              <w:rPr>
                <w:rFonts w:ascii="Arial" w:eastAsia="宋体" w:hAnsi="Arial" w:cs="Arial"/>
                <w:kern w:val="0"/>
                <w:sz w:val="20"/>
                <w:szCs w:val="20"/>
              </w:rPr>
              <w:br/>
              <w:t xml:space="preserve">8 * 1.92TB </w:t>
            </w:r>
            <w:proofErr w:type="spellStart"/>
            <w:r w:rsidRPr="00C940C3">
              <w:rPr>
                <w:rFonts w:ascii="Arial" w:eastAsia="宋体" w:hAnsi="Arial" w:cs="Arial"/>
                <w:kern w:val="0"/>
                <w:sz w:val="20"/>
                <w:szCs w:val="20"/>
              </w:rPr>
              <w:t>PCIe</w:t>
            </w:r>
            <w:proofErr w:type="spellEnd"/>
            <w:r w:rsidRPr="00C940C3">
              <w:rPr>
                <w:rFonts w:ascii="Arial" w:eastAsia="宋体" w:hAnsi="Arial" w:cs="Arial"/>
                <w:kern w:val="0"/>
                <w:sz w:val="20"/>
                <w:szCs w:val="20"/>
              </w:rPr>
              <w:t xml:space="preserve">*Gen4 X4 </w:t>
            </w:r>
            <w:proofErr w:type="spellStart"/>
            <w:r w:rsidRPr="00C940C3">
              <w:rPr>
                <w:rFonts w:ascii="Arial" w:eastAsia="宋体" w:hAnsi="Arial" w:cs="Arial"/>
                <w:kern w:val="0"/>
                <w:sz w:val="20"/>
                <w:szCs w:val="20"/>
              </w:rPr>
              <w:t>NVMe</w:t>
            </w:r>
            <w:proofErr w:type="spellEnd"/>
            <w:r w:rsidRPr="00C940C3">
              <w:rPr>
                <w:rFonts w:ascii="Arial" w:eastAsia="宋体" w:hAnsi="Arial" w:cs="Arial"/>
                <w:kern w:val="0"/>
                <w:sz w:val="20"/>
                <w:szCs w:val="20"/>
              </w:rPr>
              <w:t xml:space="preserve"> U.2 3.5in RI PM9A3 SSD</w:t>
            </w:r>
            <w:r w:rsidRPr="00C940C3">
              <w:rPr>
                <w:rFonts w:ascii="宋体" w:eastAsia="宋体" w:hAnsi="宋体" w:cs="Arial" w:hint="eastAsia"/>
                <w:kern w:val="0"/>
                <w:sz w:val="20"/>
                <w:szCs w:val="20"/>
              </w:rPr>
              <w:t>通用硬盘模块</w:t>
            </w:r>
            <w:r w:rsidRPr="00C940C3">
              <w:rPr>
                <w:rFonts w:ascii="Arial" w:eastAsia="宋体" w:hAnsi="Arial" w:cs="Arial"/>
                <w:kern w:val="0"/>
                <w:sz w:val="20"/>
                <w:szCs w:val="20"/>
              </w:rPr>
              <w:t>(CTO&amp;BTO);</w:t>
            </w:r>
            <w:r w:rsidRPr="00C940C3">
              <w:rPr>
                <w:rFonts w:ascii="Arial" w:eastAsia="宋体" w:hAnsi="Arial" w:cs="Arial"/>
                <w:kern w:val="0"/>
                <w:sz w:val="20"/>
                <w:szCs w:val="20"/>
              </w:rPr>
              <w:br/>
              <w:t>4 * FHHL/</w:t>
            </w:r>
            <w:proofErr w:type="spellStart"/>
            <w:r w:rsidRPr="00C940C3">
              <w:rPr>
                <w:rFonts w:ascii="Arial" w:eastAsia="宋体" w:hAnsi="Arial" w:cs="Arial"/>
                <w:kern w:val="0"/>
                <w:sz w:val="20"/>
                <w:szCs w:val="20"/>
              </w:rPr>
              <w:t>NVMe</w:t>
            </w:r>
            <w:proofErr w:type="spellEnd"/>
            <w:proofErr w:type="gramStart"/>
            <w:r w:rsidRPr="00C940C3">
              <w:rPr>
                <w:rFonts w:ascii="宋体" w:eastAsia="宋体" w:hAnsi="宋体" w:cs="Arial" w:hint="eastAsia"/>
                <w:kern w:val="0"/>
                <w:sz w:val="20"/>
                <w:szCs w:val="20"/>
              </w:rPr>
              <w:t>转接卡模块</w:t>
            </w:r>
            <w:proofErr w:type="gramEnd"/>
            <w:r w:rsidRPr="00C940C3">
              <w:rPr>
                <w:rFonts w:ascii="Arial" w:eastAsia="宋体" w:hAnsi="Arial" w:cs="Arial"/>
                <w:kern w:val="0"/>
                <w:sz w:val="20"/>
                <w:szCs w:val="20"/>
              </w:rPr>
              <w:t>(</w:t>
            </w:r>
            <w:r w:rsidRPr="00C940C3">
              <w:rPr>
                <w:rFonts w:ascii="宋体" w:eastAsia="宋体" w:hAnsi="宋体" w:cs="Arial" w:hint="eastAsia"/>
                <w:kern w:val="0"/>
                <w:sz w:val="20"/>
                <w:szCs w:val="20"/>
              </w:rPr>
              <w:t>槽位</w:t>
            </w:r>
            <w:r w:rsidRPr="00C940C3">
              <w:rPr>
                <w:rFonts w:ascii="Arial" w:eastAsia="宋体" w:hAnsi="Arial" w:cs="Arial"/>
                <w:kern w:val="0"/>
                <w:sz w:val="20"/>
                <w:szCs w:val="20"/>
              </w:rPr>
              <w:t>1/2)(</w:t>
            </w:r>
            <w:r w:rsidRPr="00C940C3">
              <w:rPr>
                <w:rFonts w:ascii="宋体" w:eastAsia="宋体" w:hAnsi="宋体" w:cs="Arial" w:hint="eastAsia"/>
                <w:kern w:val="0"/>
                <w:sz w:val="20"/>
                <w:szCs w:val="20"/>
              </w:rPr>
              <w:t>支持</w:t>
            </w:r>
            <w:r w:rsidRPr="00C940C3">
              <w:rPr>
                <w:rFonts w:ascii="Arial" w:eastAsia="宋体" w:hAnsi="Arial" w:cs="Arial"/>
                <w:kern w:val="0"/>
                <w:sz w:val="20"/>
                <w:szCs w:val="20"/>
              </w:rPr>
              <w:t>1</w:t>
            </w:r>
            <w:r w:rsidRPr="00C940C3">
              <w:rPr>
                <w:rFonts w:ascii="宋体" w:eastAsia="宋体" w:hAnsi="宋体" w:cs="Arial" w:hint="eastAsia"/>
                <w:kern w:val="0"/>
                <w:sz w:val="20"/>
                <w:szCs w:val="20"/>
              </w:rPr>
              <w:t>个</w:t>
            </w:r>
            <w:r w:rsidRPr="00C940C3">
              <w:rPr>
                <w:rFonts w:ascii="Arial" w:eastAsia="宋体" w:hAnsi="Arial" w:cs="Arial"/>
                <w:kern w:val="0"/>
                <w:sz w:val="20"/>
                <w:szCs w:val="20"/>
              </w:rPr>
              <w:t>X8 FHHL,</w:t>
            </w:r>
            <w:r w:rsidRPr="00C940C3">
              <w:rPr>
                <w:rFonts w:ascii="宋体" w:eastAsia="宋体" w:hAnsi="宋体" w:cs="Arial" w:hint="eastAsia"/>
                <w:kern w:val="0"/>
                <w:sz w:val="20"/>
                <w:szCs w:val="20"/>
              </w:rPr>
              <w:t>支持</w:t>
            </w:r>
            <w:r w:rsidRPr="00C940C3">
              <w:rPr>
                <w:rFonts w:ascii="Arial" w:eastAsia="宋体" w:hAnsi="Arial" w:cs="Arial"/>
                <w:kern w:val="0"/>
                <w:sz w:val="20"/>
                <w:szCs w:val="20"/>
              </w:rPr>
              <w:t>4</w:t>
            </w:r>
            <w:r w:rsidRPr="00C940C3">
              <w:rPr>
                <w:rFonts w:ascii="宋体" w:eastAsia="宋体" w:hAnsi="宋体" w:cs="Arial" w:hint="eastAsia"/>
                <w:kern w:val="0"/>
                <w:sz w:val="20"/>
                <w:szCs w:val="20"/>
              </w:rPr>
              <w:t>个</w:t>
            </w:r>
            <w:proofErr w:type="spellStart"/>
            <w:r w:rsidRPr="00C940C3">
              <w:rPr>
                <w:rFonts w:ascii="Arial" w:eastAsia="宋体" w:hAnsi="Arial" w:cs="Arial"/>
                <w:kern w:val="0"/>
                <w:sz w:val="20"/>
                <w:szCs w:val="20"/>
              </w:rPr>
              <w:t>NVMe</w:t>
            </w:r>
            <w:proofErr w:type="spellEnd"/>
            <w:r w:rsidRPr="00C940C3">
              <w:rPr>
                <w:rFonts w:ascii="Arial" w:eastAsia="宋体" w:hAnsi="Arial" w:cs="Arial"/>
                <w:kern w:val="0"/>
                <w:sz w:val="20"/>
                <w:szCs w:val="20"/>
              </w:rPr>
              <w:t>)(CMCTO);</w:t>
            </w:r>
            <w:r w:rsidRPr="00C940C3">
              <w:rPr>
                <w:rFonts w:ascii="Arial" w:eastAsia="宋体" w:hAnsi="Arial" w:cs="Arial"/>
                <w:kern w:val="0"/>
                <w:sz w:val="20"/>
                <w:szCs w:val="20"/>
              </w:rPr>
              <w:br/>
              <w:t>4 * FHHL</w:t>
            </w:r>
            <w:proofErr w:type="gramStart"/>
            <w:r w:rsidRPr="00C940C3">
              <w:rPr>
                <w:rFonts w:ascii="宋体" w:eastAsia="宋体" w:hAnsi="宋体" w:cs="Arial" w:hint="eastAsia"/>
                <w:kern w:val="0"/>
                <w:sz w:val="20"/>
                <w:szCs w:val="20"/>
              </w:rPr>
              <w:t>转接卡</w:t>
            </w:r>
            <w:proofErr w:type="gramEnd"/>
            <w:r w:rsidRPr="00C940C3">
              <w:rPr>
                <w:rFonts w:ascii="Arial" w:eastAsia="宋体" w:hAnsi="Arial" w:cs="Arial"/>
                <w:kern w:val="0"/>
                <w:sz w:val="20"/>
                <w:szCs w:val="20"/>
              </w:rPr>
              <w:t>(</w:t>
            </w:r>
            <w:r w:rsidRPr="00C940C3">
              <w:rPr>
                <w:rFonts w:ascii="宋体" w:eastAsia="宋体" w:hAnsi="宋体" w:cs="Arial" w:hint="eastAsia"/>
                <w:kern w:val="0"/>
                <w:sz w:val="20"/>
                <w:szCs w:val="20"/>
              </w:rPr>
              <w:t>槽位</w:t>
            </w:r>
            <w:r w:rsidRPr="00C940C3">
              <w:rPr>
                <w:rFonts w:ascii="Arial" w:eastAsia="宋体" w:hAnsi="Arial" w:cs="Arial"/>
                <w:kern w:val="0"/>
                <w:sz w:val="20"/>
                <w:szCs w:val="20"/>
              </w:rPr>
              <w:t>1/2)(</w:t>
            </w:r>
            <w:r w:rsidRPr="00C940C3">
              <w:rPr>
                <w:rFonts w:ascii="宋体" w:eastAsia="宋体" w:hAnsi="宋体" w:cs="Arial" w:hint="eastAsia"/>
                <w:kern w:val="0"/>
                <w:sz w:val="20"/>
                <w:szCs w:val="20"/>
              </w:rPr>
              <w:t>支持</w:t>
            </w:r>
            <w:r w:rsidRPr="00C940C3">
              <w:rPr>
                <w:rFonts w:ascii="Arial" w:eastAsia="宋体" w:hAnsi="Arial" w:cs="Arial"/>
                <w:kern w:val="0"/>
                <w:sz w:val="20"/>
                <w:szCs w:val="20"/>
              </w:rPr>
              <w:t>3</w:t>
            </w:r>
            <w:r w:rsidRPr="00C940C3">
              <w:rPr>
                <w:rFonts w:ascii="宋体" w:eastAsia="宋体" w:hAnsi="宋体" w:cs="Arial" w:hint="eastAsia"/>
                <w:kern w:val="0"/>
                <w:sz w:val="20"/>
                <w:szCs w:val="20"/>
              </w:rPr>
              <w:t>个</w:t>
            </w:r>
            <w:r w:rsidRPr="00C940C3">
              <w:rPr>
                <w:rFonts w:ascii="Arial" w:eastAsia="宋体" w:hAnsi="Arial" w:cs="Arial"/>
                <w:kern w:val="0"/>
                <w:sz w:val="20"/>
                <w:szCs w:val="20"/>
              </w:rPr>
              <w:t>X8 FHHL)(FIO);</w:t>
            </w:r>
            <w:r w:rsidRPr="00C940C3">
              <w:rPr>
                <w:rFonts w:ascii="Arial" w:eastAsia="宋体" w:hAnsi="Arial" w:cs="Arial"/>
                <w:kern w:val="0"/>
                <w:sz w:val="20"/>
                <w:szCs w:val="20"/>
              </w:rPr>
              <w:br/>
              <w:t>4 * LSI G2 Flash</w:t>
            </w:r>
            <w:r w:rsidRPr="00C940C3">
              <w:rPr>
                <w:rFonts w:ascii="宋体" w:eastAsia="宋体" w:hAnsi="宋体" w:cs="Arial" w:hint="eastAsia"/>
                <w:kern w:val="0"/>
                <w:sz w:val="20"/>
                <w:szCs w:val="20"/>
              </w:rPr>
              <w:t>掉电保护模块</w:t>
            </w:r>
            <w:r w:rsidRPr="00C940C3">
              <w:rPr>
                <w:rFonts w:ascii="Arial" w:eastAsia="宋体" w:hAnsi="Arial" w:cs="Arial"/>
                <w:kern w:val="0"/>
                <w:sz w:val="20"/>
                <w:szCs w:val="20"/>
              </w:rPr>
              <w:t>(</w:t>
            </w:r>
            <w:r w:rsidRPr="00C940C3">
              <w:rPr>
                <w:rFonts w:ascii="宋体" w:eastAsia="宋体" w:hAnsi="宋体" w:cs="Arial" w:hint="eastAsia"/>
                <w:kern w:val="0"/>
                <w:sz w:val="20"/>
                <w:szCs w:val="20"/>
              </w:rPr>
              <w:t>含超级电容</w:t>
            </w:r>
            <w:r w:rsidRPr="00C940C3">
              <w:rPr>
                <w:rFonts w:ascii="Arial" w:eastAsia="宋体" w:hAnsi="Arial" w:cs="Arial"/>
                <w:kern w:val="0"/>
                <w:sz w:val="20"/>
                <w:szCs w:val="20"/>
              </w:rPr>
              <w:t>)(2U</w:t>
            </w:r>
            <w:proofErr w:type="gramStart"/>
            <w:r w:rsidRPr="00C940C3">
              <w:rPr>
                <w:rFonts w:ascii="宋体" w:eastAsia="宋体" w:hAnsi="宋体" w:cs="Arial" w:hint="eastAsia"/>
                <w:kern w:val="0"/>
                <w:sz w:val="20"/>
                <w:szCs w:val="20"/>
              </w:rPr>
              <w:t>标卡</w:t>
            </w:r>
            <w:proofErr w:type="gramEnd"/>
            <w:r w:rsidRPr="00C940C3">
              <w:rPr>
                <w:rFonts w:ascii="Arial" w:eastAsia="宋体" w:hAnsi="Arial" w:cs="Arial"/>
                <w:kern w:val="0"/>
                <w:sz w:val="20"/>
                <w:szCs w:val="20"/>
              </w:rPr>
              <w:t>RAID)(FIO);</w:t>
            </w:r>
            <w:r w:rsidRPr="00C940C3">
              <w:rPr>
                <w:rFonts w:ascii="Arial" w:eastAsia="宋体" w:hAnsi="Arial" w:cs="Arial"/>
                <w:kern w:val="0"/>
                <w:sz w:val="20"/>
                <w:szCs w:val="20"/>
              </w:rPr>
              <w:br/>
              <w:t>4 * LSI 9361-8i 12Gb 2</w:t>
            </w:r>
            <w:r w:rsidRPr="00C940C3">
              <w:rPr>
                <w:rFonts w:ascii="宋体" w:eastAsia="宋体" w:hAnsi="宋体" w:cs="Arial" w:hint="eastAsia"/>
                <w:kern w:val="0"/>
                <w:sz w:val="20"/>
                <w:szCs w:val="20"/>
              </w:rPr>
              <w:t>端口</w:t>
            </w:r>
            <w:r w:rsidRPr="00C940C3">
              <w:rPr>
                <w:rFonts w:ascii="Arial" w:eastAsia="宋体" w:hAnsi="Arial" w:cs="Arial"/>
                <w:kern w:val="0"/>
                <w:sz w:val="20"/>
                <w:szCs w:val="20"/>
              </w:rPr>
              <w:t>SAS RAID</w:t>
            </w:r>
            <w:r w:rsidRPr="00C940C3">
              <w:rPr>
                <w:rFonts w:ascii="宋体" w:eastAsia="宋体" w:hAnsi="宋体" w:cs="Arial" w:hint="eastAsia"/>
                <w:kern w:val="0"/>
                <w:sz w:val="20"/>
                <w:szCs w:val="20"/>
              </w:rPr>
              <w:t>卡</w:t>
            </w:r>
            <w:r w:rsidRPr="00C940C3">
              <w:rPr>
                <w:rFonts w:ascii="Arial" w:eastAsia="宋体" w:hAnsi="Arial" w:cs="Arial"/>
                <w:kern w:val="0"/>
                <w:sz w:val="20"/>
                <w:szCs w:val="20"/>
              </w:rPr>
              <w:t>(</w:t>
            </w:r>
            <w:r w:rsidRPr="00C940C3">
              <w:rPr>
                <w:rFonts w:ascii="宋体" w:eastAsia="宋体" w:hAnsi="宋体" w:cs="Arial" w:hint="eastAsia"/>
                <w:kern w:val="0"/>
                <w:sz w:val="20"/>
                <w:szCs w:val="20"/>
              </w:rPr>
              <w:t>支持</w:t>
            </w:r>
            <w:r w:rsidRPr="00C940C3">
              <w:rPr>
                <w:rFonts w:ascii="Arial" w:eastAsia="宋体" w:hAnsi="Arial" w:cs="Arial"/>
                <w:kern w:val="0"/>
                <w:sz w:val="20"/>
                <w:szCs w:val="20"/>
              </w:rPr>
              <w:t>8</w:t>
            </w:r>
            <w:r w:rsidRPr="00C940C3">
              <w:rPr>
                <w:rFonts w:ascii="宋体" w:eastAsia="宋体" w:hAnsi="宋体" w:cs="Arial" w:hint="eastAsia"/>
                <w:kern w:val="0"/>
                <w:sz w:val="20"/>
                <w:szCs w:val="20"/>
              </w:rPr>
              <w:t>个</w:t>
            </w:r>
            <w:r w:rsidRPr="00C940C3">
              <w:rPr>
                <w:rFonts w:ascii="Arial" w:eastAsia="宋体" w:hAnsi="Arial" w:cs="Arial"/>
                <w:kern w:val="0"/>
                <w:sz w:val="20"/>
                <w:szCs w:val="20"/>
              </w:rPr>
              <w:t>SAS</w:t>
            </w:r>
            <w:r w:rsidRPr="00C940C3">
              <w:rPr>
                <w:rFonts w:ascii="宋体" w:eastAsia="宋体" w:hAnsi="宋体" w:cs="Arial" w:hint="eastAsia"/>
                <w:kern w:val="0"/>
                <w:sz w:val="20"/>
                <w:szCs w:val="20"/>
              </w:rPr>
              <w:t>口</w:t>
            </w:r>
            <w:r w:rsidRPr="00C940C3">
              <w:rPr>
                <w:rFonts w:ascii="Arial" w:eastAsia="宋体" w:hAnsi="Arial" w:cs="Arial"/>
                <w:kern w:val="0"/>
                <w:sz w:val="20"/>
                <w:szCs w:val="20"/>
              </w:rPr>
              <w:t>,1G</w:t>
            </w:r>
            <w:r w:rsidRPr="00C940C3">
              <w:rPr>
                <w:rFonts w:ascii="宋体" w:eastAsia="宋体" w:hAnsi="宋体" w:cs="Arial" w:hint="eastAsia"/>
                <w:kern w:val="0"/>
                <w:sz w:val="20"/>
                <w:szCs w:val="20"/>
              </w:rPr>
              <w:t>缓存</w:t>
            </w:r>
            <w:r w:rsidRPr="00C940C3">
              <w:rPr>
                <w:rFonts w:ascii="Arial" w:eastAsia="宋体" w:hAnsi="Arial" w:cs="Arial"/>
                <w:kern w:val="0"/>
                <w:sz w:val="20"/>
                <w:szCs w:val="20"/>
              </w:rPr>
              <w:t>,</w:t>
            </w:r>
            <w:r w:rsidRPr="00C940C3">
              <w:rPr>
                <w:rFonts w:ascii="宋体" w:eastAsia="宋体" w:hAnsi="宋体" w:cs="Arial" w:hint="eastAsia"/>
                <w:kern w:val="0"/>
                <w:sz w:val="20"/>
                <w:szCs w:val="20"/>
              </w:rPr>
              <w:t>不含掉电保护</w:t>
            </w:r>
            <w:r w:rsidRPr="00C940C3">
              <w:rPr>
                <w:rFonts w:ascii="Arial" w:eastAsia="宋体" w:hAnsi="Arial" w:cs="Arial"/>
                <w:kern w:val="0"/>
                <w:sz w:val="20"/>
                <w:szCs w:val="20"/>
              </w:rPr>
              <w:t>)(FIO);</w:t>
            </w:r>
            <w:r w:rsidRPr="00C940C3">
              <w:rPr>
                <w:rFonts w:ascii="Arial" w:eastAsia="宋体" w:hAnsi="Arial" w:cs="Arial"/>
                <w:kern w:val="0"/>
                <w:sz w:val="20"/>
                <w:szCs w:val="20"/>
              </w:rPr>
              <w:br/>
              <w:t>8 * 2</w:t>
            </w:r>
            <w:r w:rsidRPr="00C940C3">
              <w:rPr>
                <w:rFonts w:ascii="宋体" w:eastAsia="宋体" w:hAnsi="宋体" w:cs="Arial" w:hint="eastAsia"/>
                <w:kern w:val="0"/>
                <w:sz w:val="20"/>
                <w:szCs w:val="20"/>
              </w:rPr>
              <w:t>端口万兆光接口网卡</w:t>
            </w:r>
            <w:r w:rsidRPr="00C940C3">
              <w:rPr>
                <w:rFonts w:ascii="Arial" w:eastAsia="宋体" w:hAnsi="Arial" w:cs="Arial"/>
                <w:kern w:val="0"/>
                <w:sz w:val="20"/>
                <w:szCs w:val="20"/>
              </w:rPr>
              <w:t>(SFP+)-520F-B2;</w:t>
            </w:r>
            <w:r w:rsidRPr="00C940C3">
              <w:rPr>
                <w:rFonts w:ascii="Arial" w:eastAsia="宋体" w:hAnsi="Arial" w:cs="Arial"/>
                <w:kern w:val="0"/>
                <w:sz w:val="20"/>
                <w:szCs w:val="20"/>
              </w:rPr>
              <w:br/>
              <w:t>4 * 4</w:t>
            </w:r>
            <w:r w:rsidRPr="00C940C3">
              <w:rPr>
                <w:rFonts w:ascii="宋体" w:eastAsia="宋体" w:hAnsi="宋体" w:cs="Arial" w:hint="eastAsia"/>
                <w:kern w:val="0"/>
                <w:sz w:val="20"/>
                <w:szCs w:val="20"/>
              </w:rPr>
              <w:t>端口</w:t>
            </w:r>
            <w:r w:rsidRPr="00C940C3">
              <w:rPr>
                <w:rFonts w:ascii="Arial" w:eastAsia="宋体" w:hAnsi="Arial" w:cs="Arial"/>
                <w:kern w:val="0"/>
                <w:sz w:val="20"/>
                <w:szCs w:val="20"/>
              </w:rPr>
              <w:t>GE</w:t>
            </w:r>
            <w:r w:rsidRPr="00C940C3">
              <w:rPr>
                <w:rFonts w:ascii="宋体" w:eastAsia="宋体" w:hAnsi="宋体" w:cs="Arial" w:hint="eastAsia"/>
                <w:kern w:val="0"/>
                <w:sz w:val="20"/>
                <w:szCs w:val="20"/>
              </w:rPr>
              <w:t>电接口</w:t>
            </w:r>
            <w:r w:rsidRPr="00C940C3">
              <w:rPr>
                <w:rFonts w:ascii="Arial" w:eastAsia="宋体" w:hAnsi="Arial" w:cs="Arial"/>
                <w:kern w:val="0"/>
                <w:sz w:val="20"/>
                <w:szCs w:val="20"/>
              </w:rPr>
              <w:t>MLOM(X722)</w:t>
            </w:r>
            <w:r w:rsidRPr="00C940C3">
              <w:rPr>
                <w:rFonts w:ascii="宋体" w:eastAsia="宋体" w:hAnsi="宋体" w:cs="Arial" w:hint="eastAsia"/>
                <w:kern w:val="0"/>
                <w:sz w:val="20"/>
                <w:szCs w:val="20"/>
              </w:rPr>
              <w:t>网卡</w:t>
            </w:r>
            <w:r w:rsidRPr="00C940C3">
              <w:rPr>
                <w:rFonts w:ascii="Arial" w:eastAsia="宋体" w:hAnsi="Arial" w:cs="Arial"/>
                <w:kern w:val="0"/>
                <w:sz w:val="20"/>
                <w:szCs w:val="20"/>
              </w:rPr>
              <w:t>-360T L3(FIO);</w:t>
            </w:r>
            <w:r w:rsidRPr="00C940C3">
              <w:rPr>
                <w:rFonts w:ascii="Arial" w:eastAsia="宋体" w:hAnsi="Arial" w:cs="Arial"/>
                <w:kern w:val="0"/>
                <w:sz w:val="20"/>
                <w:szCs w:val="20"/>
              </w:rPr>
              <w:br/>
              <w:t xml:space="preserve">8 * 800W </w:t>
            </w:r>
            <w:r w:rsidRPr="00C940C3">
              <w:rPr>
                <w:rFonts w:ascii="宋体" w:eastAsia="宋体" w:hAnsi="宋体" w:cs="Arial" w:hint="eastAsia"/>
                <w:kern w:val="0"/>
                <w:sz w:val="20"/>
                <w:szCs w:val="20"/>
              </w:rPr>
              <w:t>交流</w:t>
            </w:r>
            <w:r w:rsidRPr="00C940C3">
              <w:rPr>
                <w:rFonts w:ascii="Arial" w:eastAsia="宋体" w:hAnsi="Arial" w:cs="Arial"/>
                <w:kern w:val="0"/>
                <w:sz w:val="20"/>
                <w:szCs w:val="20"/>
              </w:rPr>
              <w:t>&amp;240V</w:t>
            </w:r>
            <w:r w:rsidRPr="00C940C3">
              <w:rPr>
                <w:rFonts w:ascii="宋体" w:eastAsia="宋体" w:hAnsi="宋体" w:cs="Arial" w:hint="eastAsia"/>
                <w:kern w:val="0"/>
                <w:sz w:val="20"/>
                <w:szCs w:val="20"/>
              </w:rPr>
              <w:t>高压直流电源模块</w:t>
            </w:r>
            <w:r w:rsidRPr="00C940C3">
              <w:rPr>
                <w:rFonts w:ascii="Arial" w:eastAsia="宋体" w:hAnsi="Arial" w:cs="Arial"/>
                <w:kern w:val="0"/>
                <w:sz w:val="20"/>
                <w:szCs w:val="20"/>
              </w:rPr>
              <w:t>(LT-R1-</w:t>
            </w:r>
            <w:r w:rsidRPr="00C940C3">
              <w:rPr>
                <w:rFonts w:ascii="宋体" w:eastAsia="宋体" w:hAnsi="宋体" w:cs="Arial" w:hint="eastAsia"/>
                <w:kern w:val="0"/>
                <w:sz w:val="20"/>
                <w:szCs w:val="20"/>
              </w:rPr>
              <w:t>白金</w:t>
            </w:r>
            <w:r w:rsidRPr="00C940C3">
              <w:rPr>
                <w:rFonts w:ascii="Arial" w:eastAsia="宋体" w:hAnsi="Arial" w:cs="Arial"/>
                <w:kern w:val="0"/>
                <w:sz w:val="20"/>
                <w:szCs w:val="20"/>
              </w:rPr>
              <w:t>)(CMCTO);</w:t>
            </w:r>
            <w:r w:rsidRPr="00C940C3">
              <w:rPr>
                <w:rFonts w:ascii="Arial" w:eastAsia="宋体" w:hAnsi="Arial" w:cs="Arial"/>
                <w:kern w:val="0"/>
                <w:sz w:val="20"/>
                <w:szCs w:val="20"/>
              </w:rPr>
              <w:br/>
              <w:t>4 * SAS HD</w:t>
            </w:r>
            <w:r w:rsidRPr="00C940C3">
              <w:rPr>
                <w:rFonts w:ascii="宋体" w:eastAsia="宋体" w:hAnsi="宋体" w:cs="Arial" w:hint="eastAsia"/>
                <w:kern w:val="0"/>
                <w:sz w:val="20"/>
                <w:szCs w:val="20"/>
              </w:rPr>
              <w:t>转接电缆</w:t>
            </w:r>
            <w:r w:rsidRPr="00C940C3">
              <w:rPr>
                <w:rFonts w:ascii="Arial" w:eastAsia="宋体" w:hAnsi="Arial" w:cs="Arial"/>
                <w:kern w:val="0"/>
                <w:sz w:val="20"/>
                <w:szCs w:val="20"/>
              </w:rPr>
              <w:t>-0.89m-(SAS HD 72Pin</w:t>
            </w:r>
            <w:r w:rsidRPr="00C940C3">
              <w:rPr>
                <w:rFonts w:ascii="宋体" w:eastAsia="宋体" w:hAnsi="宋体" w:cs="Arial" w:hint="eastAsia"/>
                <w:kern w:val="0"/>
                <w:sz w:val="20"/>
                <w:szCs w:val="20"/>
              </w:rPr>
              <w:t>直</w:t>
            </w:r>
            <w:r w:rsidRPr="00C940C3">
              <w:rPr>
                <w:rFonts w:ascii="Arial" w:eastAsia="宋体" w:hAnsi="Arial" w:cs="Arial"/>
                <w:kern w:val="0"/>
                <w:sz w:val="20"/>
                <w:szCs w:val="20"/>
              </w:rPr>
              <w:t>)-(SAS Cable)-(SAS HD 72Pin</w:t>
            </w:r>
            <w:r w:rsidRPr="00C940C3">
              <w:rPr>
                <w:rFonts w:ascii="宋体" w:eastAsia="宋体" w:hAnsi="宋体" w:cs="Arial" w:hint="eastAsia"/>
                <w:kern w:val="0"/>
                <w:sz w:val="20"/>
                <w:szCs w:val="20"/>
              </w:rPr>
              <w:t>直</w:t>
            </w:r>
            <w:r w:rsidRPr="00C940C3">
              <w:rPr>
                <w:rFonts w:ascii="Arial" w:eastAsia="宋体" w:hAnsi="Arial" w:cs="Arial"/>
                <w:kern w:val="0"/>
                <w:sz w:val="20"/>
                <w:szCs w:val="20"/>
              </w:rPr>
              <w:t>);</w:t>
            </w:r>
            <w:r w:rsidRPr="00C940C3">
              <w:rPr>
                <w:rFonts w:ascii="Arial" w:eastAsia="宋体" w:hAnsi="Arial" w:cs="Arial"/>
                <w:kern w:val="0"/>
                <w:sz w:val="20"/>
                <w:szCs w:val="20"/>
              </w:rPr>
              <w:br/>
              <w:t xml:space="preserve">4 * </w:t>
            </w:r>
            <w:proofErr w:type="spellStart"/>
            <w:r w:rsidRPr="00C940C3">
              <w:rPr>
                <w:rFonts w:ascii="Arial" w:eastAsia="宋体" w:hAnsi="Arial" w:cs="Arial"/>
                <w:kern w:val="0"/>
                <w:sz w:val="20"/>
                <w:szCs w:val="20"/>
              </w:rPr>
              <w:t>OCulink</w:t>
            </w:r>
            <w:proofErr w:type="spellEnd"/>
            <w:r w:rsidRPr="00C940C3">
              <w:rPr>
                <w:rFonts w:ascii="宋体" w:eastAsia="宋体" w:hAnsi="宋体" w:cs="Arial" w:hint="eastAsia"/>
                <w:kern w:val="0"/>
                <w:sz w:val="20"/>
                <w:szCs w:val="20"/>
              </w:rPr>
              <w:t>转接电缆</w:t>
            </w:r>
            <w:r w:rsidRPr="00C940C3">
              <w:rPr>
                <w:rFonts w:ascii="Arial" w:eastAsia="宋体" w:hAnsi="Arial" w:cs="Arial"/>
                <w:kern w:val="0"/>
                <w:sz w:val="20"/>
                <w:szCs w:val="20"/>
              </w:rPr>
              <w:t>-0.77m-(4*(</w:t>
            </w:r>
            <w:proofErr w:type="spellStart"/>
            <w:r w:rsidRPr="00C940C3">
              <w:rPr>
                <w:rFonts w:ascii="Arial" w:eastAsia="宋体" w:hAnsi="Arial" w:cs="Arial"/>
                <w:kern w:val="0"/>
                <w:sz w:val="20"/>
                <w:szCs w:val="20"/>
              </w:rPr>
              <w:t>OCulink</w:t>
            </w:r>
            <w:proofErr w:type="spellEnd"/>
            <w:r w:rsidRPr="00C940C3">
              <w:rPr>
                <w:rFonts w:ascii="Arial" w:eastAsia="宋体" w:hAnsi="Arial" w:cs="Arial"/>
                <w:kern w:val="0"/>
                <w:sz w:val="20"/>
                <w:szCs w:val="20"/>
              </w:rPr>
              <w:t xml:space="preserve"> 42pin</w:t>
            </w:r>
            <w:r w:rsidRPr="00C940C3">
              <w:rPr>
                <w:rFonts w:ascii="宋体" w:eastAsia="宋体" w:hAnsi="宋体" w:cs="Arial" w:hint="eastAsia"/>
                <w:kern w:val="0"/>
                <w:sz w:val="20"/>
                <w:szCs w:val="20"/>
              </w:rPr>
              <w:t>直</w:t>
            </w:r>
            <w:r w:rsidRPr="00C940C3">
              <w:rPr>
                <w:rFonts w:ascii="Arial" w:eastAsia="宋体" w:hAnsi="Arial" w:cs="Arial"/>
                <w:kern w:val="0"/>
                <w:sz w:val="20"/>
                <w:szCs w:val="20"/>
              </w:rPr>
              <w:t>))-(SAS Cable)-(4*(</w:t>
            </w:r>
            <w:proofErr w:type="spellStart"/>
            <w:r w:rsidRPr="00C940C3">
              <w:rPr>
                <w:rFonts w:ascii="Arial" w:eastAsia="宋体" w:hAnsi="Arial" w:cs="Arial"/>
                <w:kern w:val="0"/>
                <w:sz w:val="20"/>
                <w:szCs w:val="20"/>
              </w:rPr>
              <w:t>OCulink</w:t>
            </w:r>
            <w:proofErr w:type="spellEnd"/>
            <w:r w:rsidRPr="00C940C3">
              <w:rPr>
                <w:rFonts w:ascii="Arial" w:eastAsia="宋体" w:hAnsi="Arial" w:cs="Arial"/>
                <w:kern w:val="0"/>
                <w:sz w:val="20"/>
                <w:szCs w:val="20"/>
              </w:rPr>
              <w:t xml:space="preserve"> 42pin</w:t>
            </w:r>
            <w:r w:rsidRPr="00C940C3">
              <w:rPr>
                <w:rFonts w:ascii="宋体" w:eastAsia="宋体" w:hAnsi="宋体" w:cs="Arial" w:hint="eastAsia"/>
                <w:kern w:val="0"/>
                <w:sz w:val="20"/>
                <w:szCs w:val="20"/>
              </w:rPr>
              <w:t>直</w:t>
            </w:r>
            <w:r w:rsidRPr="00C940C3">
              <w:rPr>
                <w:rFonts w:ascii="Arial" w:eastAsia="宋体" w:hAnsi="Arial" w:cs="Arial"/>
                <w:kern w:val="0"/>
                <w:sz w:val="20"/>
                <w:szCs w:val="20"/>
              </w:rPr>
              <w:t>));</w:t>
            </w:r>
            <w:r w:rsidRPr="00C940C3">
              <w:rPr>
                <w:rFonts w:ascii="Arial" w:eastAsia="宋体" w:hAnsi="Arial" w:cs="Arial"/>
                <w:kern w:val="0"/>
                <w:sz w:val="20"/>
                <w:szCs w:val="20"/>
              </w:rPr>
              <w:br/>
              <w:t>4 * 2U</w:t>
            </w:r>
            <w:r w:rsidRPr="00C940C3">
              <w:rPr>
                <w:rFonts w:ascii="宋体" w:eastAsia="宋体" w:hAnsi="宋体" w:cs="Arial" w:hint="eastAsia"/>
                <w:kern w:val="0"/>
                <w:sz w:val="20"/>
                <w:szCs w:val="20"/>
              </w:rPr>
              <w:t>标准风扇模块</w:t>
            </w:r>
            <w:r w:rsidRPr="00C940C3">
              <w:rPr>
                <w:rFonts w:ascii="Arial" w:eastAsia="宋体" w:hAnsi="Arial" w:cs="Arial"/>
                <w:kern w:val="0"/>
                <w:sz w:val="20"/>
                <w:szCs w:val="20"/>
              </w:rPr>
              <w:t>(FIO);</w:t>
            </w:r>
            <w:r w:rsidRPr="00C940C3">
              <w:rPr>
                <w:rFonts w:ascii="Arial" w:eastAsia="宋体" w:hAnsi="Arial" w:cs="Arial"/>
                <w:kern w:val="0"/>
                <w:sz w:val="20"/>
                <w:szCs w:val="20"/>
              </w:rPr>
              <w:br/>
              <w:t>4 * H3C UIS</w:t>
            </w:r>
            <w:r w:rsidRPr="00C940C3">
              <w:rPr>
                <w:rFonts w:ascii="宋体" w:eastAsia="宋体" w:hAnsi="宋体" w:cs="Arial" w:hint="eastAsia"/>
                <w:kern w:val="0"/>
                <w:sz w:val="20"/>
                <w:szCs w:val="20"/>
              </w:rPr>
              <w:t>一体机预装模块</w:t>
            </w:r>
            <w:r w:rsidRPr="00C940C3">
              <w:rPr>
                <w:rFonts w:ascii="Arial" w:eastAsia="宋体" w:hAnsi="Arial" w:cs="Arial"/>
                <w:kern w:val="0"/>
                <w:sz w:val="20"/>
                <w:szCs w:val="20"/>
              </w:rPr>
              <w:t>(FIO);</w:t>
            </w:r>
            <w:r w:rsidRPr="00C940C3">
              <w:rPr>
                <w:rFonts w:ascii="Arial" w:eastAsia="宋体" w:hAnsi="Arial" w:cs="Arial"/>
                <w:kern w:val="0"/>
                <w:sz w:val="20"/>
                <w:szCs w:val="20"/>
              </w:rPr>
              <w:br/>
              <w:t>4 * 2U</w:t>
            </w:r>
            <w:r w:rsidRPr="00C940C3">
              <w:rPr>
                <w:rFonts w:ascii="宋体" w:eastAsia="宋体" w:hAnsi="宋体" w:cs="Arial" w:hint="eastAsia"/>
                <w:kern w:val="0"/>
                <w:sz w:val="20"/>
                <w:szCs w:val="20"/>
              </w:rPr>
              <w:t>安全面板</w:t>
            </w:r>
            <w:r w:rsidRPr="00C940C3">
              <w:rPr>
                <w:rFonts w:ascii="Arial" w:eastAsia="宋体" w:hAnsi="Arial" w:cs="Arial"/>
                <w:kern w:val="0"/>
                <w:sz w:val="20"/>
                <w:szCs w:val="20"/>
              </w:rPr>
              <w:t>(FIO);</w:t>
            </w:r>
            <w:r w:rsidRPr="00C940C3">
              <w:rPr>
                <w:rFonts w:ascii="Arial" w:eastAsia="宋体" w:hAnsi="Arial" w:cs="Arial"/>
                <w:kern w:val="0"/>
                <w:sz w:val="20"/>
                <w:szCs w:val="20"/>
              </w:rPr>
              <w:br/>
              <w:t>4 * 2U</w:t>
            </w:r>
            <w:r w:rsidRPr="00C940C3">
              <w:rPr>
                <w:rFonts w:ascii="宋体" w:eastAsia="宋体" w:hAnsi="宋体" w:cs="Arial" w:hint="eastAsia"/>
                <w:kern w:val="0"/>
                <w:sz w:val="20"/>
                <w:szCs w:val="20"/>
              </w:rPr>
              <w:t>标准滑轨</w:t>
            </w:r>
            <w:r w:rsidRPr="00C940C3">
              <w:rPr>
                <w:rFonts w:ascii="Arial" w:eastAsia="宋体" w:hAnsi="Arial" w:cs="Arial"/>
                <w:kern w:val="0"/>
                <w:sz w:val="20"/>
                <w:szCs w:val="20"/>
              </w:rPr>
              <w:t>-A;</w:t>
            </w:r>
            <w:r w:rsidRPr="00C940C3">
              <w:rPr>
                <w:rFonts w:ascii="Arial" w:eastAsia="宋体" w:hAnsi="Arial" w:cs="Arial"/>
                <w:kern w:val="0"/>
                <w:sz w:val="20"/>
                <w:szCs w:val="20"/>
              </w:rPr>
              <w:br/>
              <w:t>4 * H3C</w:t>
            </w:r>
            <w:r w:rsidRPr="00C940C3">
              <w:rPr>
                <w:rFonts w:ascii="宋体" w:eastAsia="宋体" w:hAnsi="宋体" w:cs="Arial" w:hint="eastAsia"/>
                <w:kern w:val="0"/>
                <w:sz w:val="20"/>
                <w:szCs w:val="20"/>
              </w:rPr>
              <w:t>服务器首次基础安装服务</w:t>
            </w:r>
          </w:p>
        </w:tc>
        <w:tc>
          <w:tcPr>
            <w:tcW w:w="668" w:type="dxa"/>
            <w:tcBorders>
              <w:top w:val="nil"/>
              <w:left w:val="nil"/>
              <w:bottom w:val="single" w:sz="4" w:space="0" w:color="000000"/>
              <w:right w:val="single" w:sz="4" w:space="0" w:color="000000"/>
            </w:tcBorders>
            <w:shd w:val="clear" w:color="auto" w:fill="auto"/>
            <w:vAlign w:val="center"/>
            <w:hideMark/>
          </w:tcPr>
          <w:p w:rsidR="00C940C3" w:rsidRPr="00C940C3" w:rsidRDefault="00C940C3" w:rsidP="00C940C3">
            <w:pPr>
              <w:widowControl/>
              <w:jc w:val="center"/>
              <w:rPr>
                <w:rFonts w:ascii="Arial" w:eastAsia="宋体" w:hAnsi="Arial" w:cs="Arial"/>
                <w:kern w:val="0"/>
                <w:sz w:val="20"/>
                <w:szCs w:val="20"/>
              </w:rPr>
            </w:pPr>
            <w:r w:rsidRPr="00C940C3">
              <w:rPr>
                <w:rFonts w:ascii="Arial" w:eastAsia="宋体" w:hAnsi="Arial" w:cs="Arial"/>
                <w:kern w:val="0"/>
                <w:sz w:val="20"/>
                <w:szCs w:val="20"/>
              </w:rPr>
              <w:t>3</w:t>
            </w:r>
          </w:p>
        </w:tc>
        <w:tc>
          <w:tcPr>
            <w:tcW w:w="1082" w:type="dxa"/>
            <w:tcBorders>
              <w:top w:val="nil"/>
              <w:left w:val="nil"/>
              <w:bottom w:val="single" w:sz="4" w:space="0" w:color="000000"/>
              <w:right w:val="single" w:sz="4" w:space="0" w:color="000000"/>
            </w:tcBorders>
            <w:shd w:val="clear" w:color="auto" w:fill="auto"/>
            <w:vAlign w:val="center"/>
            <w:hideMark/>
          </w:tcPr>
          <w:p w:rsidR="00C940C3" w:rsidRPr="00C940C3" w:rsidRDefault="00C940C3" w:rsidP="00C940C3">
            <w:pPr>
              <w:widowControl/>
              <w:jc w:val="center"/>
              <w:rPr>
                <w:rFonts w:ascii="Arial" w:eastAsia="宋体" w:hAnsi="Arial" w:cs="Arial"/>
                <w:kern w:val="0"/>
                <w:sz w:val="20"/>
                <w:szCs w:val="20"/>
              </w:rPr>
            </w:pPr>
            <w:r w:rsidRPr="00C940C3">
              <w:rPr>
                <w:rFonts w:ascii="Arial" w:eastAsia="宋体" w:hAnsi="Arial" w:cs="Arial"/>
                <w:kern w:val="0"/>
                <w:sz w:val="20"/>
                <w:szCs w:val="20"/>
              </w:rPr>
              <w:t>8.83</w:t>
            </w:r>
          </w:p>
        </w:tc>
        <w:tc>
          <w:tcPr>
            <w:tcW w:w="1056" w:type="dxa"/>
            <w:tcBorders>
              <w:top w:val="nil"/>
              <w:left w:val="nil"/>
              <w:bottom w:val="single" w:sz="4" w:space="0" w:color="000000"/>
              <w:right w:val="single" w:sz="4" w:space="0" w:color="000000"/>
            </w:tcBorders>
            <w:shd w:val="clear" w:color="auto" w:fill="auto"/>
            <w:vAlign w:val="center"/>
            <w:hideMark/>
          </w:tcPr>
          <w:p w:rsidR="00C940C3" w:rsidRPr="00C940C3" w:rsidRDefault="00C940C3" w:rsidP="00C940C3">
            <w:pPr>
              <w:widowControl/>
              <w:jc w:val="center"/>
              <w:rPr>
                <w:rFonts w:ascii="Arial" w:eastAsia="宋体" w:hAnsi="Arial" w:cs="Arial"/>
                <w:kern w:val="0"/>
                <w:sz w:val="20"/>
                <w:szCs w:val="20"/>
              </w:rPr>
            </w:pPr>
            <w:r w:rsidRPr="00C940C3">
              <w:rPr>
                <w:rFonts w:ascii="Arial" w:eastAsia="宋体" w:hAnsi="Arial" w:cs="Arial"/>
                <w:kern w:val="0"/>
                <w:sz w:val="20"/>
                <w:szCs w:val="20"/>
              </w:rPr>
              <w:t>26.49</w:t>
            </w:r>
          </w:p>
        </w:tc>
      </w:tr>
      <w:tr w:rsidR="00C940C3" w:rsidRPr="00C940C3" w:rsidTr="00C940C3">
        <w:trPr>
          <w:trHeight w:val="1785"/>
        </w:trPr>
        <w:tc>
          <w:tcPr>
            <w:tcW w:w="652" w:type="dxa"/>
            <w:tcBorders>
              <w:top w:val="nil"/>
              <w:left w:val="single" w:sz="4" w:space="0" w:color="000000"/>
              <w:bottom w:val="single" w:sz="4" w:space="0" w:color="000000"/>
              <w:right w:val="single" w:sz="4" w:space="0" w:color="000000"/>
            </w:tcBorders>
            <w:shd w:val="clear" w:color="auto" w:fill="auto"/>
            <w:vAlign w:val="center"/>
            <w:hideMark/>
          </w:tcPr>
          <w:p w:rsidR="00C940C3" w:rsidRPr="00C940C3" w:rsidRDefault="00C940C3" w:rsidP="00C940C3">
            <w:pPr>
              <w:widowControl/>
              <w:jc w:val="center"/>
              <w:rPr>
                <w:rFonts w:ascii="Arial" w:eastAsia="宋体" w:hAnsi="Arial" w:cs="Arial"/>
                <w:b/>
                <w:bCs/>
                <w:kern w:val="0"/>
                <w:sz w:val="20"/>
                <w:szCs w:val="20"/>
              </w:rPr>
            </w:pPr>
            <w:r w:rsidRPr="00C940C3">
              <w:rPr>
                <w:rFonts w:ascii="Arial" w:eastAsia="宋体" w:hAnsi="Arial" w:cs="Arial"/>
                <w:b/>
                <w:bCs/>
                <w:kern w:val="0"/>
                <w:sz w:val="20"/>
                <w:szCs w:val="20"/>
              </w:rPr>
              <w:t>2</w:t>
            </w:r>
          </w:p>
        </w:tc>
        <w:tc>
          <w:tcPr>
            <w:tcW w:w="809" w:type="dxa"/>
            <w:tcBorders>
              <w:top w:val="nil"/>
              <w:left w:val="nil"/>
              <w:bottom w:val="single" w:sz="4" w:space="0" w:color="000000"/>
              <w:right w:val="single" w:sz="4" w:space="0" w:color="000000"/>
            </w:tcBorders>
            <w:shd w:val="clear" w:color="auto" w:fill="auto"/>
            <w:vAlign w:val="center"/>
            <w:hideMark/>
          </w:tcPr>
          <w:p w:rsidR="00C940C3" w:rsidRPr="00C940C3" w:rsidRDefault="00C940C3" w:rsidP="00C940C3">
            <w:pPr>
              <w:widowControl/>
              <w:jc w:val="center"/>
              <w:rPr>
                <w:rFonts w:ascii="Arial" w:eastAsia="宋体" w:hAnsi="Arial" w:cs="Arial"/>
                <w:b/>
                <w:bCs/>
                <w:kern w:val="0"/>
                <w:sz w:val="20"/>
                <w:szCs w:val="20"/>
              </w:rPr>
            </w:pPr>
            <w:r w:rsidRPr="00C940C3">
              <w:rPr>
                <w:rFonts w:ascii="Arial" w:eastAsia="宋体" w:hAnsi="Arial" w:cs="Arial"/>
                <w:b/>
                <w:bCs/>
                <w:kern w:val="0"/>
                <w:sz w:val="20"/>
                <w:szCs w:val="20"/>
              </w:rPr>
              <w:t>云桌面管理软件</w:t>
            </w:r>
          </w:p>
        </w:tc>
        <w:tc>
          <w:tcPr>
            <w:tcW w:w="1773" w:type="dxa"/>
            <w:tcBorders>
              <w:top w:val="nil"/>
              <w:left w:val="nil"/>
              <w:bottom w:val="single" w:sz="4" w:space="0" w:color="000000"/>
              <w:right w:val="single" w:sz="4" w:space="0" w:color="000000"/>
            </w:tcBorders>
            <w:shd w:val="clear" w:color="auto" w:fill="auto"/>
            <w:vAlign w:val="center"/>
            <w:hideMark/>
          </w:tcPr>
          <w:p w:rsidR="00C940C3" w:rsidRPr="00C940C3" w:rsidRDefault="00C940C3" w:rsidP="00C940C3">
            <w:pPr>
              <w:widowControl/>
              <w:jc w:val="center"/>
              <w:rPr>
                <w:rFonts w:ascii="Arial" w:eastAsia="宋体" w:hAnsi="Arial" w:cs="Arial"/>
                <w:kern w:val="0"/>
                <w:sz w:val="20"/>
                <w:szCs w:val="20"/>
              </w:rPr>
            </w:pPr>
            <w:r w:rsidRPr="00C940C3">
              <w:rPr>
                <w:rFonts w:ascii="Arial" w:eastAsia="宋体" w:hAnsi="Arial" w:cs="Arial"/>
                <w:kern w:val="0"/>
                <w:sz w:val="20"/>
                <w:szCs w:val="20"/>
              </w:rPr>
              <w:t>H3C Workspace</w:t>
            </w:r>
          </w:p>
        </w:tc>
        <w:tc>
          <w:tcPr>
            <w:tcW w:w="8260" w:type="dxa"/>
            <w:tcBorders>
              <w:top w:val="nil"/>
              <w:left w:val="nil"/>
              <w:bottom w:val="single" w:sz="4" w:space="0" w:color="000000"/>
              <w:right w:val="single" w:sz="4" w:space="0" w:color="000000"/>
            </w:tcBorders>
            <w:shd w:val="clear" w:color="auto" w:fill="auto"/>
            <w:vAlign w:val="bottom"/>
            <w:hideMark/>
          </w:tcPr>
          <w:p w:rsidR="00C940C3" w:rsidRPr="00C940C3" w:rsidRDefault="00C940C3" w:rsidP="00C940C3">
            <w:pPr>
              <w:widowControl/>
              <w:jc w:val="left"/>
              <w:rPr>
                <w:rFonts w:ascii="Arial" w:eastAsia="宋体" w:hAnsi="Arial" w:cs="Arial"/>
                <w:kern w:val="0"/>
                <w:sz w:val="20"/>
                <w:szCs w:val="20"/>
              </w:rPr>
            </w:pPr>
            <w:r w:rsidRPr="00C940C3">
              <w:rPr>
                <w:rFonts w:ascii="Arial" w:eastAsia="宋体" w:hAnsi="Arial" w:cs="Arial"/>
                <w:kern w:val="0"/>
                <w:sz w:val="20"/>
                <w:szCs w:val="20"/>
              </w:rPr>
              <w:t xml:space="preserve">4 * H3C VDI </w:t>
            </w:r>
            <w:r w:rsidRPr="00C940C3">
              <w:rPr>
                <w:rFonts w:ascii="宋体" w:eastAsia="宋体" w:hAnsi="宋体" w:cs="Arial" w:hint="eastAsia"/>
                <w:kern w:val="0"/>
                <w:sz w:val="20"/>
                <w:szCs w:val="20"/>
              </w:rPr>
              <w:t>云桌面分布式存储软件</w:t>
            </w:r>
            <w:r w:rsidRPr="00C940C3">
              <w:rPr>
                <w:rFonts w:ascii="Arial" w:eastAsia="宋体" w:hAnsi="Arial" w:cs="Arial"/>
                <w:kern w:val="0"/>
                <w:sz w:val="20"/>
                <w:szCs w:val="20"/>
              </w:rPr>
              <w:t>(VDI-</w:t>
            </w:r>
            <w:proofErr w:type="spellStart"/>
            <w:r w:rsidRPr="00C940C3">
              <w:rPr>
                <w:rFonts w:ascii="Arial" w:eastAsia="宋体" w:hAnsi="Arial" w:cs="Arial"/>
                <w:kern w:val="0"/>
                <w:sz w:val="20"/>
                <w:szCs w:val="20"/>
              </w:rPr>
              <w:t>ONEStor</w:t>
            </w:r>
            <w:proofErr w:type="spellEnd"/>
            <w:r w:rsidRPr="00C940C3">
              <w:rPr>
                <w:rFonts w:ascii="Arial" w:eastAsia="宋体" w:hAnsi="Arial" w:cs="Arial"/>
                <w:kern w:val="0"/>
                <w:sz w:val="20"/>
                <w:szCs w:val="20"/>
              </w:rPr>
              <w:t>)-</w:t>
            </w:r>
            <w:r w:rsidRPr="00C940C3">
              <w:rPr>
                <w:rFonts w:ascii="宋体" w:eastAsia="宋体" w:hAnsi="宋体" w:cs="Arial" w:hint="eastAsia"/>
                <w:kern w:val="0"/>
                <w:sz w:val="20"/>
                <w:szCs w:val="20"/>
              </w:rPr>
              <w:t>块存储标准版</w:t>
            </w:r>
            <w:r w:rsidRPr="00C940C3">
              <w:rPr>
                <w:rFonts w:ascii="Arial" w:eastAsia="宋体" w:hAnsi="Arial" w:cs="Arial"/>
                <w:kern w:val="0"/>
                <w:sz w:val="20"/>
                <w:szCs w:val="20"/>
              </w:rPr>
              <w:t>License-</w:t>
            </w:r>
            <w:r w:rsidRPr="00C940C3">
              <w:rPr>
                <w:rFonts w:ascii="宋体" w:eastAsia="宋体" w:hAnsi="宋体" w:cs="Arial" w:hint="eastAsia"/>
                <w:kern w:val="0"/>
                <w:sz w:val="20"/>
                <w:szCs w:val="20"/>
              </w:rPr>
              <w:t>管理</w:t>
            </w:r>
            <w:r w:rsidRPr="00C940C3">
              <w:rPr>
                <w:rFonts w:ascii="Arial" w:eastAsia="宋体" w:hAnsi="Arial" w:cs="Arial"/>
                <w:kern w:val="0"/>
                <w:sz w:val="20"/>
                <w:szCs w:val="20"/>
              </w:rPr>
              <w:t>2</w:t>
            </w:r>
            <w:r w:rsidRPr="00C940C3">
              <w:rPr>
                <w:rFonts w:ascii="宋体" w:eastAsia="宋体" w:hAnsi="宋体" w:cs="Arial" w:hint="eastAsia"/>
                <w:kern w:val="0"/>
                <w:sz w:val="20"/>
                <w:szCs w:val="20"/>
              </w:rPr>
              <w:t>个物理</w:t>
            </w:r>
            <w:r w:rsidRPr="00C940C3">
              <w:rPr>
                <w:rFonts w:ascii="Arial" w:eastAsia="宋体" w:hAnsi="Arial" w:cs="Arial"/>
                <w:kern w:val="0"/>
                <w:sz w:val="20"/>
                <w:szCs w:val="20"/>
              </w:rPr>
              <w:t>CPU;</w:t>
            </w:r>
            <w:r w:rsidRPr="00C940C3">
              <w:rPr>
                <w:rFonts w:ascii="Arial" w:eastAsia="宋体" w:hAnsi="Arial" w:cs="Arial"/>
                <w:kern w:val="0"/>
                <w:sz w:val="20"/>
                <w:szCs w:val="20"/>
              </w:rPr>
              <w:br/>
            </w:r>
            <w:r w:rsidRPr="00C940C3">
              <w:rPr>
                <w:rFonts w:ascii="Arial" w:eastAsia="宋体" w:hAnsi="Arial" w:cs="Arial"/>
                <w:kern w:val="0"/>
                <w:sz w:val="20"/>
                <w:szCs w:val="20"/>
              </w:rPr>
              <w:br/>
              <w:t xml:space="preserve">240 * H3C Workspace </w:t>
            </w:r>
            <w:r w:rsidRPr="00C940C3">
              <w:rPr>
                <w:rFonts w:ascii="宋体" w:eastAsia="宋体" w:hAnsi="宋体" w:cs="Arial" w:hint="eastAsia"/>
                <w:kern w:val="0"/>
                <w:sz w:val="20"/>
                <w:szCs w:val="20"/>
              </w:rPr>
              <w:t>云桌面管理软件</w:t>
            </w:r>
            <w:r w:rsidRPr="00C940C3">
              <w:rPr>
                <w:rFonts w:ascii="Arial" w:eastAsia="宋体" w:hAnsi="Arial" w:cs="Arial"/>
                <w:kern w:val="0"/>
                <w:sz w:val="20"/>
                <w:szCs w:val="20"/>
              </w:rPr>
              <w:t xml:space="preserve"> 1 License;</w:t>
            </w:r>
            <w:r w:rsidRPr="00C940C3">
              <w:rPr>
                <w:rFonts w:ascii="Arial" w:eastAsia="宋体" w:hAnsi="Arial" w:cs="Arial"/>
                <w:kern w:val="0"/>
                <w:sz w:val="20"/>
                <w:szCs w:val="20"/>
              </w:rPr>
              <w:br/>
            </w:r>
            <w:r w:rsidRPr="00C940C3">
              <w:rPr>
                <w:rFonts w:ascii="Arial" w:eastAsia="宋体" w:hAnsi="Arial" w:cs="Arial"/>
                <w:kern w:val="0"/>
                <w:sz w:val="20"/>
                <w:szCs w:val="20"/>
              </w:rPr>
              <w:br/>
              <w:t>7 * H3C</w:t>
            </w:r>
            <w:r w:rsidRPr="00C940C3">
              <w:rPr>
                <w:rFonts w:ascii="宋体" w:eastAsia="宋体" w:hAnsi="宋体" w:cs="Arial" w:hint="eastAsia"/>
                <w:kern w:val="0"/>
                <w:sz w:val="20"/>
                <w:szCs w:val="20"/>
              </w:rPr>
              <w:t>云桌面管理系统规划部署服务</w:t>
            </w:r>
            <w:r w:rsidRPr="00C940C3">
              <w:rPr>
                <w:rFonts w:ascii="Arial" w:eastAsia="宋体" w:hAnsi="Arial" w:cs="Arial"/>
                <w:kern w:val="0"/>
                <w:sz w:val="20"/>
                <w:szCs w:val="20"/>
              </w:rPr>
              <w:t>;</w:t>
            </w:r>
            <w:r w:rsidRPr="00C940C3">
              <w:rPr>
                <w:rFonts w:ascii="Arial" w:eastAsia="宋体" w:hAnsi="Arial" w:cs="Arial"/>
                <w:kern w:val="0"/>
                <w:sz w:val="20"/>
                <w:szCs w:val="20"/>
              </w:rPr>
              <w:br/>
            </w:r>
            <w:r w:rsidRPr="00C940C3">
              <w:rPr>
                <w:rFonts w:ascii="Arial" w:eastAsia="宋体" w:hAnsi="Arial" w:cs="Arial"/>
                <w:kern w:val="0"/>
                <w:sz w:val="20"/>
                <w:szCs w:val="20"/>
              </w:rPr>
              <w:br/>
            </w:r>
            <w:r w:rsidRPr="00C940C3">
              <w:rPr>
                <w:rFonts w:ascii="Arial" w:eastAsia="宋体" w:hAnsi="Arial" w:cs="Arial"/>
                <w:kern w:val="0"/>
                <w:sz w:val="20"/>
                <w:szCs w:val="20"/>
              </w:rPr>
              <w:lastRenderedPageBreak/>
              <w:t xml:space="preserve">H3C </w:t>
            </w:r>
            <w:r w:rsidRPr="00C940C3">
              <w:rPr>
                <w:rFonts w:ascii="宋体" w:eastAsia="宋体" w:hAnsi="宋体" w:cs="Arial" w:hint="eastAsia"/>
                <w:kern w:val="0"/>
                <w:sz w:val="20"/>
                <w:szCs w:val="20"/>
              </w:rPr>
              <w:t>软件技术支持服务</w:t>
            </w:r>
            <w:r w:rsidRPr="00C940C3">
              <w:rPr>
                <w:rFonts w:ascii="Arial" w:eastAsia="宋体" w:hAnsi="Arial" w:cs="Arial"/>
                <w:kern w:val="0"/>
                <w:sz w:val="20"/>
                <w:szCs w:val="20"/>
              </w:rPr>
              <w:t>(</w:t>
            </w:r>
            <w:r w:rsidRPr="00C940C3">
              <w:rPr>
                <w:rFonts w:ascii="宋体" w:eastAsia="宋体" w:hAnsi="宋体" w:cs="Arial" w:hint="eastAsia"/>
                <w:kern w:val="0"/>
                <w:sz w:val="20"/>
                <w:szCs w:val="20"/>
              </w:rPr>
              <w:t>三年</w:t>
            </w:r>
            <w:r w:rsidRPr="00C940C3">
              <w:rPr>
                <w:rFonts w:ascii="Arial" w:eastAsia="宋体" w:hAnsi="Arial" w:cs="Arial"/>
                <w:kern w:val="0"/>
                <w:sz w:val="20"/>
                <w:szCs w:val="20"/>
              </w:rPr>
              <w:t>)</w:t>
            </w:r>
          </w:p>
        </w:tc>
        <w:tc>
          <w:tcPr>
            <w:tcW w:w="668" w:type="dxa"/>
            <w:tcBorders>
              <w:top w:val="nil"/>
              <w:left w:val="nil"/>
              <w:bottom w:val="single" w:sz="4" w:space="0" w:color="000000"/>
              <w:right w:val="single" w:sz="4" w:space="0" w:color="000000"/>
            </w:tcBorders>
            <w:shd w:val="clear" w:color="auto" w:fill="auto"/>
            <w:vAlign w:val="center"/>
            <w:hideMark/>
          </w:tcPr>
          <w:p w:rsidR="00C940C3" w:rsidRPr="00C940C3" w:rsidRDefault="00C940C3" w:rsidP="00C940C3">
            <w:pPr>
              <w:widowControl/>
              <w:jc w:val="center"/>
              <w:rPr>
                <w:rFonts w:ascii="Arial" w:eastAsia="宋体" w:hAnsi="Arial" w:cs="Arial"/>
                <w:kern w:val="0"/>
                <w:sz w:val="20"/>
                <w:szCs w:val="20"/>
              </w:rPr>
            </w:pPr>
            <w:r w:rsidRPr="00C940C3">
              <w:rPr>
                <w:rFonts w:ascii="Arial" w:eastAsia="宋体" w:hAnsi="Arial" w:cs="Arial"/>
                <w:kern w:val="0"/>
                <w:sz w:val="20"/>
                <w:szCs w:val="20"/>
              </w:rPr>
              <w:lastRenderedPageBreak/>
              <w:t>1</w:t>
            </w:r>
          </w:p>
        </w:tc>
        <w:tc>
          <w:tcPr>
            <w:tcW w:w="1082" w:type="dxa"/>
            <w:tcBorders>
              <w:top w:val="nil"/>
              <w:left w:val="nil"/>
              <w:bottom w:val="single" w:sz="4" w:space="0" w:color="000000"/>
              <w:right w:val="single" w:sz="4" w:space="0" w:color="000000"/>
            </w:tcBorders>
            <w:shd w:val="clear" w:color="auto" w:fill="auto"/>
            <w:vAlign w:val="center"/>
            <w:hideMark/>
          </w:tcPr>
          <w:p w:rsidR="00C940C3" w:rsidRPr="00C940C3" w:rsidRDefault="00C940C3" w:rsidP="00C940C3">
            <w:pPr>
              <w:widowControl/>
              <w:jc w:val="center"/>
              <w:rPr>
                <w:rFonts w:ascii="Arial" w:eastAsia="宋体" w:hAnsi="Arial" w:cs="Arial"/>
                <w:kern w:val="0"/>
                <w:sz w:val="20"/>
                <w:szCs w:val="20"/>
              </w:rPr>
            </w:pPr>
            <w:r w:rsidRPr="00C940C3">
              <w:rPr>
                <w:rFonts w:ascii="Arial" w:eastAsia="宋体" w:hAnsi="Arial" w:cs="Arial"/>
                <w:kern w:val="0"/>
                <w:sz w:val="20"/>
                <w:szCs w:val="20"/>
              </w:rPr>
              <w:t>59.40</w:t>
            </w:r>
          </w:p>
        </w:tc>
        <w:tc>
          <w:tcPr>
            <w:tcW w:w="1056" w:type="dxa"/>
            <w:tcBorders>
              <w:top w:val="nil"/>
              <w:left w:val="nil"/>
              <w:bottom w:val="single" w:sz="4" w:space="0" w:color="000000"/>
              <w:right w:val="single" w:sz="4" w:space="0" w:color="000000"/>
            </w:tcBorders>
            <w:shd w:val="clear" w:color="auto" w:fill="auto"/>
            <w:vAlign w:val="center"/>
            <w:hideMark/>
          </w:tcPr>
          <w:p w:rsidR="00C940C3" w:rsidRPr="00C940C3" w:rsidRDefault="00C940C3" w:rsidP="00C940C3">
            <w:pPr>
              <w:widowControl/>
              <w:jc w:val="center"/>
              <w:rPr>
                <w:rFonts w:ascii="Arial" w:eastAsia="宋体" w:hAnsi="Arial" w:cs="Arial"/>
                <w:kern w:val="0"/>
                <w:sz w:val="20"/>
                <w:szCs w:val="20"/>
              </w:rPr>
            </w:pPr>
            <w:r w:rsidRPr="00C940C3">
              <w:rPr>
                <w:rFonts w:ascii="Arial" w:eastAsia="宋体" w:hAnsi="Arial" w:cs="Arial"/>
                <w:kern w:val="0"/>
                <w:sz w:val="20"/>
                <w:szCs w:val="20"/>
              </w:rPr>
              <w:t>59.40</w:t>
            </w:r>
          </w:p>
        </w:tc>
      </w:tr>
      <w:tr w:rsidR="00C940C3" w:rsidRPr="00C940C3" w:rsidTr="00C940C3">
        <w:trPr>
          <w:trHeight w:val="765"/>
        </w:trPr>
        <w:tc>
          <w:tcPr>
            <w:tcW w:w="652" w:type="dxa"/>
            <w:tcBorders>
              <w:top w:val="nil"/>
              <w:left w:val="single" w:sz="4" w:space="0" w:color="000000"/>
              <w:bottom w:val="single" w:sz="4" w:space="0" w:color="000000"/>
              <w:right w:val="single" w:sz="4" w:space="0" w:color="000000"/>
            </w:tcBorders>
            <w:shd w:val="clear" w:color="auto" w:fill="auto"/>
            <w:vAlign w:val="center"/>
            <w:hideMark/>
          </w:tcPr>
          <w:p w:rsidR="00C940C3" w:rsidRPr="00C940C3" w:rsidRDefault="00C940C3" w:rsidP="00C940C3">
            <w:pPr>
              <w:widowControl/>
              <w:jc w:val="center"/>
              <w:rPr>
                <w:rFonts w:ascii="Arial" w:eastAsia="宋体" w:hAnsi="Arial" w:cs="Arial"/>
                <w:b/>
                <w:bCs/>
                <w:kern w:val="0"/>
                <w:sz w:val="20"/>
                <w:szCs w:val="20"/>
              </w:rPr>
            </w:pPr>
            <w:r w:rsidRPr="00C940C3">
              <w:rPr>
                <w:rFonts w:ascii="Arial" w:eastAsia="宋体" w:hAnsi="Arial" w:cs="Arial"/>
                <w:b/>
                <w:bCs/>
                <w:kern w:val="0"/>
                <w:sz w:val="20"/>
                <w:szCs w:val="20"/>
              </w:rPr>
              <w:lastRenderedPageBreak/>
              <w:t>3</w:t>
            </w:r>
          </w:p>
        </w:tc>
        <w:tc>
          <w:tcPr>
            <w:tcW w:w="809" w:type="dxa"/>
            <w:tcBorders>
              <w:top w:val="nil"/>
              <w:left w:val="nil"/>
              <w:bottom w:val="single" w:sz="4" w:space="0" w:color="000000"/>
              <w:right w:val="single" w:sz="4" w:space="0" w:color="000000"/>
            </w:tcBorders>
            <w:shd w:val="clear" w:color="auto" w:fill="auto"/>
            <w:vAlign w:val="center"/>
            <w:hideMark/>
          </w:tcPr>
          <w:p w:rsidR="00C940C3" w:rsidRPr="00C940C3" w:rsidRDefault="00C940C3" w:rsidP="00C940C3">
            <w:pPr>
              <w:widowControl/>
              <w:jc w:val="center"/>
              <w:rPr>
                <w:rFonts w:ascii="Arial" w:eastAsia="宋体" w:hAnsi="Arial" w:cs="Arial"/>
                <w:b/>
                <w:bCs/>
                <w:kern w:val="0"/>
                <w:sz w:val="20"/>
                <w:szCs w:val="20"/>
              </w:rPr>
            </w:pPr>
            <w:r w:rsidRPr="00C940C3">
              <w:rPr>
                <w:rFonts w:ascii="Arial" w:eastAsia="宋体" w:hAnsi="Arial" w:cs="Arial"/>
                <w:b/>
                <w:bCs/>
                <w:kern w:val="0"/>
                <w:sz w:val="20"/>
                <w:szCs w:val="20"/>
              </w:rPr>
              <w:t>云终端硬件</w:t>
            </w:r>
          </w:p>
        </w:tc>
        <w:tc>
          <w:tcPr>
            <w:tcW w:w="1773" w:type="dxa"/>
            <w:tcBorders>
              <w:top w:val="nil"/>
              <w:left w:val="nil"/>
              <w:bottom w:val="single" w:sz="4" w:space="0" w:color="000000"/>
              <w:right w:val="single" w:sz="4" w:space="0" w:color="000000"/>
            </w:tcBorders>
            <w:shd w:val="clear" w:color="auto" w:fill="auto"/>
            <w:vAlign w:val="center"/>
            <w:hideMark/>
          </w:tcPr>
          <w:p w:rsidR="00C940C3" w:rsidRPr="00C940C3" w:rsidRDefault="00C940C3" w:rsidP="00C940C3">
            <w:pPr>
              <w:widowControl/>
              <w:jc w:val="center"/>
              <w:rPr>
                <w:rFonts w:ascii="Arial" w:eastAsia="宋体" w:hAnsi="Arial" w:cs="Arial"/>
                <w:kern w:val="0"/>
                <w:sz w:val="20"/>
                <w:szCs w:val="20"/>
              </w:rPr>
            </w:pPr>
            <w:r w:rsidRPr="00C940C3">
              <w:rPr>
                <w:rFonts w:ascii="Arial" w:eastAsia="宋体" w:hAnsi="Arial" w:cs="Arial"/>
                <w:kern w:val="0"/>
                <w:sz w:val="20"/>
                <w:szCs w:val="20"/>
              </w:rPr>
              <w:t>H3C C113L+</w:t>
            </w:r>
          </w:p>
        </w:tc>
        <w:tc>
          <w:tcPr>
            <w:tcW w:w="8260" w:type="dxa"/>
            <w:tcBorders>
              <w:top w:val="nil"/>
              <w:left w:val="nil"/>
              <w:bottom w:val="single" w:sz="4" w:space="0" w:color="000000"/>
              <w:right w:val="single" w:sz="4" w:space="0" w:color="000000"/>
            </w:tcBorders>
            <w:shd w:val="clear" w:color="auto" w:fill="auto"/>
            <w:vAlign w:val="bottom"/>
            <w:hideMark/>
          </w:tcPr>
          <w:p w:rsidR="00C940C3" w:rsidRPr="00C940C3" w:rsidRDefault="00C940C3" w:rsidP="00C940C3">
            <w:pPr>
              <w:widowControl/>
              <w:jc w:val="left"/>
              <w:rPr>
                <w:rFonts w:ascii="Arial" w:eastAsia="宋体" w:hAnsi="Arial" w:cs="Arial"/>
                <w:kern w:val="0"/>
                <w:sz w:val="20"/>
                <w:szCs w:val="20"/>
              </w:rPr>
            </w:pPr>
            <w:r w:rsidRPr="00C940C3">
              <w:rPr>
                <w:rFonts w:ascii="Arial" w:eastAsia="宋体" w:hAnsi="Arial" w:cs="Arial"/>
                <w:kern w:val="0"/>
                <w:sz w:val="20"/>
                <w:szCs w:val="20"/>
              </w:rPr>
              <w:t>240 * H3C C113L+ ARM Cortex A17 4</w:t>
            </w:r>
            <w:r w:rsidRPr="00C940C3">
              <w:rPr>
                <w:rFonts w:ascii="宋体" w:eastAsia="宋体" w:hAnsi="宋体" w:cs="Arial" w:hint="eastAsia"/>
                <w:kern w:val="0"/>
                <w:sz w:val="20"/>
                <w:szCs w:val="20"/>
              </w:rPr>
              <w:t>核</w:t>
            </w:r>
            <w:r w:rsidRPr="00C940C3">
              <w:rPr>
                <w:rFonts w:ascii="Arial" w:eastAsia="宋体" w:hAnsi="Arial" w:cs="Arial"/>
                <w:kern w:val="0"/>
                <w:sz w:val="20"/>
                <w:szCs w:val="20"/>
              </w:rPr>
              <w:t>/2GB DDR3L/8GB Flash/6*USB/1000M/</w:t>
            </w:r>
            <w:r w:rsidRPr="00C940C3">
              <w:rPr>
                <w:rFonts w:ascii="宋体" w:eastAsia="宋体" w:hAnsi="宋体" w:cs="Arial" w:hint="eastAsia"/>
                <w:kern w:val="0"/>
                <w:sz w:val="20"/>
                <w:szCs w:val="20"/>
              </w:rPr>
              <w:t>挂架云终端</w:t>
            </w:r>
            <w:r w:rsidRPr="00C940C3">
              <w:rPr>
                <w:rFonts w:ascii="Arial" w:eastAsia="宋体" w:hAnsi="Arial" w:cs="Arial"/>
                <w:kern w:val="0"/>
                <w:sz w:val="20"/>
                <w:szCs w:val="20"/>
              </w:rPr>
              <w:t>-Linux;</w:t>
            </w:r>
            <w:r w:rsidRPr="00C940C3">
              <w:rPr>
                <w:rFonts w:ascii="Arial" w:eastAsia="宋体" w:hAnsi="Arial" w:cs="Arial"/>
                <w:kern w:val="0"/>
                <w:sz w:val="20"/>
                <w:szCs w:val="20"/>
              </w:rPr>
              <w:br/>
            </w:r>
            <w:r w:rsidRPr="00C940C3">
              <w:rPr>
                <w:rFonts w:ascii="Arial" w:eastAsia="宋体" w:hAnsi="Arial" w:cs="Arial"/>
                <w:kern w:val="0"/>
                <w:sz w:val="20"/>
                <w:szCs w:val="20"/>
              </w:rPr>
              <w:br/>
              <w:t>240 * H3C D20WA+</w:t>
            </w:r>
            <w:r w:rsidRPr="00C940C3">
              <w:rPr>
                <w:rFonts w:ascii="宋体" w:eastAsia="宋体" w:hAnsi="宋体" w:cs="Arial" w:hint="eastAsia"/>
                <w:kern w:val="0"/>
                <w:sz w:val="20"/>
                <w:szCs w:val="20"/>
              </w:rPr>
              <w:t>宽屏显示器</w:t>
            </w:r>
          </w:p>
        </w:tc>
        <w:tc>
          <w:tcPr>
            <w:tcW w:w="668" w:type="dxa"/>
            <w:tcBorders>
              <w:top w:val="nil"/>
              <w:left w:val="nil"/>
              <w:bottom w:val="single" w:sz="4" w:space="0" w:color="000000"/>
              <w:right w:val="single" w:sz="4" w:space="0" w:color="000000"/>
            </w:tcBorders>
            <w:shd w:val="clear" w:color="auto" w:fill="auto"/>
            <w:vAlign w:val="center"/>
            <w:hideMark/>
          </w:tcPr>
          <w:p w:rsidR="00C940C3" w:rsidRPr="00C940C3" w:rsidRDefault="00C940C3" w:rsidP="00C940C3">
            <w:pPr>
              <w:widowControl/>
              <w:jc w:val="center"/>
              <w:rPr>
                <w:rFonts w:ascii="Arial" w:eastAsia="宋体" w:hAnsi="Arial" w:cs="Arial"/>
                <w:kern w:val="0"/>
                <w:sz w:val="20"/>
                <w:szCs w:val="20"/>
              </w:rPr>
            </w:pPr>
            <w:r w:rsidRPr="00C940C3">
              <w:rPr>
                <w:rFonts w:ascii="Arial" w:eastAsia="宋体" w:hAnsi="Arial" w:cs="Arial"/>
                <w:kern w:val="0"/>
                <w:sz w:val="20"/>
                <w:szCs w:val="20"/>
              </w:rPr>
              <w:t>120</w:t>
            </w:r>
          </w:p>
        </w:tc>
        <w:tc>
          <w:tcPr>
            <w:tcW w:w="1082" w:type="dxa"/>
            <w:tcBorders>
              <w:top w:val="nil"/>
              <w:left w:val="nil"/>
              <w:bottom w:val="single" w:sz="4" w:space="0" w:color="000000"/>
              <w:right w:val="single" w:sz="4" w:space="0" w:color="000000"/>
            </w:tcBorders>
            <w:shd w:val="clear" w:color="auto" w:fill="auto"/>
            <w:vAlign w:val="center"/>
            <w:hideMark/>
          </w:tcPr>
          <w:p w:rsidR="00C940C3" w:rsidRPr="00C940C3" w:rsidRDefault="00C940C3" w:rsidP="00C940C3">
            <w:pPr>
              <w:widowControl/>
              <w:jc w:val="center"/>
              <w:rPr>
                <w:rFonts w:ascii="Arial" w:eastAsia="宋体" w:hAnsi="Arial" w:cs="Arial"/>
                <w:kern w:val="0"/>
                <w:sz w:val="20"/>
                <w:szCs w:val="20"/>
              </w:rPr>
            </w:pPr>
            <w:r w:rsidRPr="00C940C3">
              <w:rPr>
                <w:rFonts w:ascii="Arial" w:eastAsia="宋体" w:hAnsi="Arial" w:cs="Arial"/>
                <w:kern w:val="0"/>
                <w:sz w:val="20"/>
                <w:szCs w:val="20"/>
              </w:rPr>
              <w:t>0.32</w:t>
            </w:r>
          </w:p>
        </w:tc>
        <w:tc>
          <w:tcPr>
            <w:tcW w:w="1056" w:type="dxa"/>
            <w:tcBorders>
              <w:top w:val="nil"/>
              <w:left w:val="nil"/>
              <w:bottom w:val="single" w:sz="4" w:space="0" w:color="000000"/>
              <w:right w:val="single" w:sz="4" w:space="0" w:color="000000"/>
            </w:tcBorders>
            <w:shd w:val="clear" w:color="auto" w:fill="auto"/>
            <w:vAlign w:val="center"/>
            <w:hideMark/>
          </w:tcPr>
          <w:p w:rsidR="00C940C3" w:rsidRPr="00C940C3" w:rsidRDefault="00C940C3" w:rsidP="00C940C3">
            <w:pPr>
              <w:widowControl/>
              <w:jc w:val="center"/>
              <w:rPr>
                <w:rFonts w:ascii="Arial" w:eastAsia="宋体" w:hAnsi="Arial" w:cs="Arial"/>
                <w:kern w:val="0"/>
                <w:sz w:val="20"/>
                <w:szCs w:val="20"/>
              </w:rPr>
            </w:pPr>
            <w:r w:rsidRPr="00C940C3">
              <w:rPr>
                <w:rFonts w:ascii="Arial" w:eastAsia="宋体" w:hAnsi="Arial" w:cs="Arial"/>
                <w:kern w:val="0"/>
                <w:sz w:val="20"/>
                <w:szCs w:val="20"/>
              </w:rPr>
              <w:t>37.92</w:t>
            </w:r>
          </w:p>
        </w:tc>
      </w:tr>
      <w:tr w:rsidR="00C940C3" w:rsidRPr="00C940C3" w:rsidTr="00C940C3">
        <w:trPr>
          <w:trHeight w:val="2295"/>
        </w:trPr>
        <w:tc>
          <w:tcPr>
            <w:tcW w:w="652" w:type="dxa"/>
            <w:tcBorders>
              <w:top w:val="nil"/>
              <w:left w:val="single" w:sz="4" w:space="0" w:color="000000"/>
              <w:bottom w:val="single" w:sz="4" w:space="0" w:color="000000"/>
              <w:right w:val="single" w:sz="4" w:space="0" w:color="000000"/>
            </w:tcBorders>
            <w:shd w:val="clear" w:color="auto" w:fill="auto"/>
            <w:vAlign w:val="center"/>
            <w:hideMark/>
          </w:tcPr>
          <w:p w:rsidR="00C940C3" w:rsidRPr="00C940C3" w:rsidRDefault="00C940C3" w:rsidP="00C940C3">
            <w:pPr>
              <w:widowControl/>
              <w:jc w:val="center"/>
              <w:rPr>
                <w:rFonts w:ascii="Arial" w:eastAsia="宋体" w:hAnsi="Arial" w:cs="Arial"/>
                <w:b/>
                <w:bCs/>
                <w:kern w:val="0"/>
                <w:sz w:val="20"/>
                <w:szCs w:val="20"/>
              </w:rPr>
            </w:pPr>
            <w:r w:rsidRPr="00C940C3">
              <w:rPr>
                <w:rFonts w:ascii="Arial" w:eastAsia="宋体" w:hAnsi="Arial" w:cs="Arial"/>
                <w:b/>
                <w:bCs/>
                <w:kern w:val="0"/>
                <w:sz w:val="20"/>
                <w:szCs w:val="20"/>
              </w:rPr>
              <w:t>4</w:t>
            </w:r>
          </w:p>
        </w:tc>
        <w:tc>
          <w:tcPr>
            <w:tcW w:w="809" w:type="dxa"/>
            <w:tcBorders>
              <w:top w:val="nil"/>
              <w:left w:val="nil"/>
              <w:bottom w:val="single" w:sz="4" w:space="0" w:color="000000"/>
              <w:right w:val="single" w:sz="4" w:space="0" w:color="000000"/>
            </w:tcBorders>
            <w:shd w:val="clear" w:color="auto" w:fill="auto"/>
            <w:vAlign w:val="center"/>
            <w:hideMark/>
          </w:tcPr>
          <w:p w:rsidR="00C940C3" w:rsidRPr="00C940C3" w:rsidRDefault="00C940C3" w:rsidP="00C940C3">
            <w:pPr>
              <w:widowControl/>
              <w:jc w:val="center"/>
              <w:rPr>
                <w:rFonts w:ascii="Arial" w:eastAsia="宋体" w:hAnsi="Arial" w:cs="Arial"/>
                <w:b/>
                <w:bCs/>
                <w:kern w:val="0"/>
                <w:sz w:val="20"/>
                <w:szCs w:val="20"/>
              </w:rPr>
            </w:pPr>
            <w:r w:rsidRPr="00C940C3">
              <w:rPr>
                <w:rFonts w:ascii="Arial" w:eastAsia="宋体" w:hAnsi="Arial" w:cs="Arial"/>
                <w:b/>
                <w:bCs/>
                <w:kern w:val="0"/>
                <w:sz w:val="20"/>
                <w:szCs w:val="20"/>
              </w:rPr>
              <w:t>存储网交换机</w:t>
            </w:r>
          </w:p>
        </w:tc>
        <w:tc>
          <w:tcPr>
            <w:tcW w:w="1773" w:type="dxa"/>
            <w:tcBorders>
              <w:top w:val="nil"/>
              <w:left w:val="nil"/>
              <w:bottom w:val="single" w:sz="4" w:space="0" w:color="000000"/>
              <w:right w:val="single" w:sz="4" w:space="0" w:color="000000"/>
            </w:tcBorders>
            <w:shd w:val="clear" w:color="auto" w:fill="auto"/>
            <w:vAlign w:val="center"/>
            <w:hideMark/>
          </w:tcPr>
          <w:p w:rsidR="00C940C3" w:rsidRPr="00C940C3" w:rsidRDefault="00C940C3" w:rsidP="00C940C3">
            <w:pPr>
              <w:widowControl/>
              <w:jc w:val="center"/>
              <w:rPr>
                <w:rFonts w:ascii="Arial" w:eastAsia="宋体" w:hAnsi="Arial" w:cs="Arial"/>
                <w:kern w:val="0"/>
                <w:sz w:val="20"/>
                <w:szCs w:val="20"/>
              </w:rPr>
            </w:pPr>
            <w:r w:rsidRPr="00C940C3">
              <w:rPr>
                <w:rFonts w:ascii="Arial" w:eastAsia="宋体" w:hAnsi="Arial" w:cs="Arial"/>
                <w:kern w:val="0"/>
                <w:sz w:val="20"/>
                <w:szCs w:val="20"/>
              </w:rPr>
              <w:t>H3C S6520X-30QC-EI</w:t>
            </w:r>
          </w:p>
        </w:tc>
        <w:tc>
          <w:tcPr>
            <w:tcW w:w="8260" w:type="dxa"/>
            <w:tcBorders>
              <w:top w:val="nil"/>
              <w:left w:val="nil"/>
              <w:bottom w:val="single" w:sz="4" w:space="0" w:color="000000"/>
              <w:right w:val="single" w:sz="4" w:space="0" w:color="000000"/>
            </w:tcBorders>
            <w:shd w:val="clear" w:color="auto" w:fill="auto"/>
            <w:vAlign w:val="bottom"/>
            <w:hideMark/>
          </w:tcPr>
          <w:p w:rsidR="00C940C3" w:rsidRPr="00C940C3" w:rsidRDefault="00C940C3" w:rsidP="00C940C3">
            <w:pPr>
              <w:widowControl/>
              <w:jc w:val="left"/>
              <w:rPr>
                <w:rFonts w:ascii="Arial" w:eastAsia="宋体" w:hAnsi="Arial" w:cs="Arial"/>
                <w:kern w:val="0"/>
                <w:sz w:val="20"/>
                <w:szCs w:val="20"/>
              </w:rPr>
            </w:pPr>
            <w:r w:rsidRPr="00C940C3">
              <w:rPr>
                <w:rFonts w:ascii="Arial" w:eastAsia="宋体" w:hAnsi="Arial" w:cs="Arial"/>
                <w:kern w:val="0"/>
                <w:sz w:val="20"/>
                <w:szCs w:val="20"/>
              </w:rPr>
              <w:t>H3C S6520X-30QC-EI L3</w:t>
            </w:r>
            <w:r w:rsidRPr="00C940C3">
              <w:rPr>
                <w:rFonts w:ascii="宋体" w:eastAsia="宋体" w:hAnsi="宋体" w:cs="Arial" w:hint="eastAsia"/>
                <w:kern w:val="0"/>
                <w:sz w:val="20"/>
                <w:szCs w:val="20"/>
              </w:rPr>
              <w:t>以太网交换机主机</w:t>
            </w:r>
            <w:r w:rsidRPr="00C940C3">
              <w:rPr>
                <w:rFonts w:ascii="Arial" w:eastAsia="宋体" w:hAnsi="Arial" w:cs="Arial"/>
                <w:kern w:val="0"/>
                <w:sz w:val="20"/>
                <w:szCs w:val="20"/>
              </w:rPr>
              <w:t>(24SFP Plus+2QSFP Plus+2Slot),</w:t>
            </w:r>
            <w:r w:rsidRPr="00C940C3">
              <w:rPr>
                <w:rFonts w:ascii="宋体" w:eastAsia="宋体" w:hAnsi="宋体" w:cs="Arial" w:hint="eastAsia"/>
                <w:kern w:val="0"/>
                <w:sz w:val="20"/>
                <w:szCs w:val="20"/>
              </w:rPr>
              <w:t>无电源</w:t>
            </w:r>
            <w:r w:rsidRPr="00C940C3">
              <w:rPr>
                <w:rFonts w:ascii="Arial" w:eastAsia="宋体" w:hAnsi="Arial" w:cs="Arial"/>
                <w:kern w:val="0"/>
                <w:sz w:val="20"/>
                <w:szCs w:val="20"/>
              </w:rPr>
              <w:t>;</w:t>
            </w:r>
            <w:r w:rsidRPr="00C940C3">
              <w:rPr>
                <w:rFonts w:ascii="Arial" w:eastAsia="宋体" w:hAnsi="Arial" w:cs="Arial"/>
                <w:kern w:val="0"/>
                <w:sz w:val="20"/>
                <w:szCs w:val="20"/>
              </w:rPr>
              <w:br/>
            </w:r>
            <w:r w:rsidRPr="00C940C3">
              <w:rPr>
                <w:rFonts w:ascii="Arial" w:eastAsia="宋体" w:hAnsi="Arial" w:cs="Arial"/>
                <w:kern w:val="0"/>
                <w:sz w:val="20"/>
                <w:szCs w:val="20"/>
              </w:rPr>
              <w:br/>
              <w:t xml:space="preserve">8 * SFP+ </w:t>
            </w:r>
            <w:r w:rsidRPr="00C940C3">
              <w:rPr>
                <w:rFonts w:ascii="宋体" w:eastAsia="宋体" w:hAnsi="宋体" w:cs="Arial" w:hint="eastAsia"/>
                <w:kern w:val="0"/>
                <w:sz w:val="20"/>
                <w:szCs w:val="20"/>
              </w:rPr>
              <w:t>万兆模块</w:t>
            </w:r>
            <w:r w:rsidRPr="00C940C3">
              <w:rPr>
                <w:rFonts w:ascii="Arial" w:eastAsia="宋体" w:hAnsi="Arial" w:cs="Arial"/>
                <w:kern w:val="0"/>
                <w:sz w:val="20"/>
                <w:szCs w:val="20"/>
              </w:rPr>
              <w:t>(850nm,300m,LC);</w:t>
            </w:r>
            <w:r w:rsidRPr="00C940C3">
              <w:rPr>
                <w:rFonts w:ascii="Arial" w:eastAsia="宋体" w:hAnsi="Arial" w:cs="Arial"/>
                <w:kern w:val="0"/>
                <w:sz w:val="20"/>
                <w:szCs w:val="20"/>
              </w:rPr>
              <w:br/>
            </w:r>
            <w:r w:rsidRPr="00C940C3">
              <w:rPr>
                <w:rFonts w:ascii="Arial" w:eastAsia="宋体" w:hAnsi="Arial" w:cs="Arial"/>
                <w:kern w:val="0"/>
                <w:sz w:val="20"/>
                <w:szCs w:val="20"/>
              </w:rPr>
              <w:br/>
              <w:t>40G QSFP+ 3m</w:t>
            </w:r>
            <w:r w:rsidRPr="00C940C3">
              <w:rPr>
                <w:rFonts w:ascii="宋体" w:eastAsia="宋体" w:hAnsi="宋体" w:cs="Arial" w:hint="eastAsia"/>
                <w:kern w:val="0"/>
                <w:sz w:val="20"/>
                <w:szCs w:val="20"/>
              </w:rPr>
              <w:t>电缆</w:t>
            </w:r>
            <w:r w:rsidRPr="00C940C3">
              <w:rPr>
                <w:rFonts w:ascii="Arial" w:eastAsia="宋体" w:hAnsi="Arial" w:cs="Arial"/>
                <w:kern w:val="0"/>
                <w:sz w:val="20"/>
                <w:szCs w:val="20"/>
              </w:rPr>
              <w:t>;</w:t>
            </w:r>
            <w:r w:rsidRPr="00C940C3">
              <w:rPr>
                <w:rFonts w:ascii="Arial" w:eastAsia="宋体" w:hAnsi="Arial" w:cs="Arial"/>
                <w:kern w:val="0"/>
                <w:sz w:val="20"/>
                <w:szCs w:val="20"/>
              </w:rPr>
              <w:br/>
            </w:r>
            <w:r w:rsidRPr="00C940C3">
              <w:rPr>
                <w:rFonts w:ascii="Arial" w:eastAsia="宋体" w:hAnsi="Arial" w:cs="Arial"/>
                <w:kern w:val="0"/>
                <w:sz w:val="20"/>
                <w:szCs w:val="20"/>
              </w:rPr>
              <w:br/>
              <w:t xml:space="preserve">2 * 250W </w:t>
            </w:r>
            <w:r w:rsidRPr="00C940C3">
              <w:rPr>
                <w:rFonts w:ascii="宋体" w:eastAsia="宋体" w:hAnsi="宋体" w:cs="Arial" w:hint="eastAsia"/>
                <w:kern w:val="0"/>
                <w:sz w:val="20"/>
                <w:szCs w:val="20"/>
              </w:rPr>
              <w:t>交流电源模块（电源面板侧出风）</w:t>
            </w:r>
            <w:r w:rsidRPr="00C940C3">
              <w:rPr>
                <w:rFonts w:ascii="Arial" w:eastAsia="宋体" w:hAnsi="Arial" w:cs="Arial"/>
                <w:kern w:val="0"/>
                <w:sz w:val="20"/>
                <w:szCs w:val="20"/>
              </w:rPr>
              <w:t>;</w:t>
            </w:r>
            <w:r w:rsidRPr="00C940C3">
              <w:rPr>
                <w:rFonts w:ascii="Arial" w:eastAsia="宋体" w:hAnsi="Arial" w:cs="Arial"/>
                <w:kern w:val="0"/>
                <w:sz w:val="20"/>
                <w:szCs w:val="20"/>
              </w:rPr>
              <w:br/>
            </w:r>
            <w:r w:rsidRPr="00C940C3">
              <w:rPr>
                <w:rFonts w:ascii="Arial" w:eastAsia="宋体" w:hAnsi="Arial" w:cs="Arial"/>
                <w:kern w:val="0"/>
                <w:sz w:val="20"/>
                <w:szCs w:val="20"/>
              </w:rPr>
              <w:br/>
              <w:t xml:space="preserve">2 * </w:t>
            </w:r>
            <w:r w:rsidRPr="00C940C3">
              <w:rPr>
                <w:rFonts w:ascii="宋体" w:eastAsia="宋体" w:hAnsi="宋体" w:cs="Arial" w:hint="eastAsia"/>
                <w:kern w:val="0"/>
                <w:sz w:val="20"/>
                <w:szCs w:val="20"/>
              </w:rPr>
              <w:t>端口侧进风</w:t>
            </w:r>
            <w:r w:rsidRPr="00C940C3">
              <w:rPr>
                <w:rFonts w:ascii="Arial" w:eastAsia="宋体" w:hAnsi="Arial" w:cs="Arial"/>
                <w:kern w:val="0"/>
                <w:sz w:val="20"/>
                <w:szCs w:val="20"/>
              </w:rPr>
              <w:t>,</w:t>
            </w:r>
            <w:r w:rsidRPr="00C940C3">
              <w:rPr>
                <w:rFonts w:ascii="宋体" w:eastAsia="宋体" w:hAnsi="宋体" w:cs="Arial" w:hint="eastAsia"/>
                <w:kern w:val="0"/>
                <w:sz w:val="20"/>
                <w:szCs w:val="20"/>
              </w:rPr>
              <w:t>电源侧出风风扇</w:t>
            </w:r>
          </w:p>
        </w:tc>
        <w:tc>
          <w:tcPr>
            <w:tcW w:w="668" w:type="dxa"/>
            <w:tcBorders>
              <w:top w:val="nil"/>
              <w:left w:val="nil"/>
              <w:bottom w:val="single" w:sz="4" w:space="0" w:color="000000"/>
              <w:right w:val="single" w:sz="4" w:space="0" w:color="000000"/>
            </w:tcBorders>
            <w:shd w:val="clear" w:color="auto" w:fill="auto"/>
            <w:vAlign w:val="center"/>
            <w:hideMark/>
          </w:tcPr>
          <w:p w:rsidR="00C940C3" w:rsidRPr="00C940C3" w:rsidRDefault="00C940C3" w:rsidP="00C940C3">
            <w:pPr>
              <w:widowControl/>
              <w:jc w:val="center"/>
              <w:rPr>
                <w:rFonts w:ascii="Arial" w:eastAsia="宋体" w:hAnsi="Arial" w:cs="Arial"/>
                <w:kern w:val="0"/>
                <w:sz w:val="20"/>
                <w:szCs w:val="20"/>
              </w:rPr>
            </w:pPr>
            <w:r w:rsidRPr="00C940C3">
              <w:rPr>
                <w:rFonts w:ascii="Arial" w:eastAsia="宋体" w:hAnsi="Arial" w:cs="Arial"/>
                <w:kern w:val="0"/>
                <w:sz w:val="20"/>
                <w:szCs w:val="20"/>
              </w:rPr>
              <w:t>2</w:t>
            </w:r>
          </w:p>
        </w:tc>
        <w:tc>
          <w:tcPr>
            <w:tcW w:w="1082" w:type="dxa"/>
            <w:tcBorders>
              <w:top w:val="nil"/>
              <w:left w:val="nil"/>
              <w:bottom w:val="single" w:sz="4" w:space="0" w:color="000000"/>
              <w:right w:val="single" w:sz="4" w:space="0" w:color="000000"/>
            </w:tcBorders>
            <w:shd w:val="clear" w:color="auto" w:fill="auto"/>
            <w:vAlign w:val="center"/>
            <w:hideMark/>
          </w:tcPr>
          <w:p w:rsidR="00C940C3" w:rsidRPr="00C940C3" w:rsidRDefault="00C940C3" w:rsidP="00C940C3">
            <w:pPr>
              <w:widowControl/>
              <w:jc w:val="center"/>
              <w:rPr>
                <w:rFonts w:ascii="Arial" w:eastAsia="宋体" w:hAnsi="Arial" w:cs="Arial"/>
                <w:kern w:val="0"/>
                <w:sz w:val="20"/>
                <w:szCs w:val="20"/>
              </w:rPr>
            </w:pPr>
            <w:r w:rsidRPr="00C940C3">
              <w:rPr>
                <w:rFonts w:ascii="Arial" w:eastAsia="宋体" w:hAnsi="Arial" w:cs="Arial"/>
                <w:kern w:val="0"/>
                <w:sz w:val="20"/>
                <w:szCs w:val="20"/>
              </w:rPr>
              <w:t>1.95</w:t>
            </w:r>
          </w:p>
        </w:tc>
        <w:tc>
          <w:tcPr>
            <w:tcW w:w="1056" w:type="dxa"/>
            <w:tcBorders>
              <w:top w:val="nil"/>
              <w:left w:val="nil"/>
              <w:bottom w:val="single" w:sz="4" w:space="0" w:color="000000"/>
              <w:right w:val="single" w:sz="4" w:space="0" w:color="000000"/>
            </w:tcBorders>
            <w:shd w:val="clear" w:color="auto" w:fill="auto"/>
            <w:vAlign w:val="center"/>
            <w:hideMark/>
          </w:tcPr>
          <w:p w:rsidR="00C940C3" w:rsidRPr="00C940C3" w:rsidRDefault="00C940C3" w:rsidP="00C940C3">
            <w:pPr>
              <w:widowControl/>
              <w:jc w:val="center"/>
              <w:rPr>
                <w:rFonts w:ascii="Arial" w:eastAsia="宋体" w:hAnsi="Arial" w:cs="Arial"/>
                <w:kern w:val="0"/>
                <w:sz w:val="20"/>
                <w:szCs w:val="20"/>
              </w:rPr>
            </w:pPr>
            <w:r w:rsidRPr="00C940C3">
              <w:rPr>
                <w:rFonts w:ascii="Arial" w:eastAsia="宋体" w:hAnsi="Arial" w:cs="Arial"/>
                <w:kern w:val="0"/>
                <w:sz w:val="20"/>
                <w:szCs w:val="20"/>
              </w:rPr>
              <w:t>3.89</w:t>
            </w:r>
          </w:p>
        </w:tc>
      </w:tr>
      <w:tr w:rsidR="00C940C3" w:rsidRPr="00C940C3" w:rsidTr="00C940C3">
        <w:trPr>
          <w:trHeight w:val="1530"/>
        </w:trPr>
        <w:tc>
          <w:tcPr>
            <w:tcW w:w="652" w:type="dxa"/>
            <w:tcBorders>
              <w:top w:val="nil"/>
              <w:left w:val="single" w:sz="4" w:space="0" w:color="000000"/>
              <w:bottom w:val="single" w:sz="4" w:space="0" w:color="000000"/>
              <w:right w:val="single" w:sz="4" w:space="0" w:color="000000"/>
            </w:tcBorders>
            <w:shd w:val="clear" w:color="auto" w:fill="auto"/>
            <w:vAlign w:val="center"/>
            <w:hideMark/>
          </w:tcPr>
          <w:p w:rsidR="00C940C3" w:rsidRPr="00C940C3" w:rsidRDefault="00C940C3" w:rsidP="00C940C3">
            <w:pPr>
              <w:widowControl/>
              <w:jc w:val="center"/>
              <w:rPr>
                <w:rFonts w:ascii="Arial" w:eastAsia="宋体" w:hAnsi="Arial" w:cs="Arial"/>
                <w:b/>
                <w:bCs/>
                <w:kern w:val="0"/>
                <w:sz w:val="20"/>
                <w:szCs w:val="20"/>
              </w:rPr>
            </w:pPr>
            <w:r w:rsidRPr="00C940C3">
              <w:rPr>
                <w:rFonts w:ascii="Arial" w:eastAsia="宋体" w:hAnsi="Arial" w:cs="Arial"/>
                <w:b/>
                <w:bCs/>
                <w:kern w:val="0"/>
                <w:sz w:val="20"/>
                <w:szCs w:val="20"/>
              </w:rPr>
              <w:t>5</w:t>
            </w:r>
          </w:p>
        </w:tc>
        <w:tc>
          <w:tcPr>
            <w:tcW w:w="809" w:type="dxa"/>
            <w:tcBorders>
              <w:top w:val="nil"/>
              <w:left w:val="nil"/>
              <w:bottom w:val="single" w:sz="4" w:space="0" w:color="000000"/>
              <w:right w:val="single" w:sz="4" w:space="0" w:color="000000"/>
            </w:tcBorders>
            <w:shd w:val="clear" w:color="auto" w:fill="auto"/>
            <w:vAlign w:val="center"/>
            <w:hideMark/>
          </w:tcPr>
          <w:p w:rsidR="00C940C3" w:rsidRPr="00C940C3" w:rsidRDefault="00C940C3" w:rsidP="00C940C3">
            <w:pPr>
              <w:widowControl/>
              <w:jc w:val="center"/>
              <w:rPr>
                <w:rFonts w:ascii="Arial" w:eastAsia="宋体" w:hAnsi="Arial" w:cs="Arial"/>
                <w:b/>
                <w:bCs/>
                <w:kern w:val="0"/>
                <w:sz w:val="20"/>
                <w:szCs w:val="20"/>
              </w:rPr>
            </w:pPr>
            <w:r w:rsidRPr="00C940C3">
              <w:rPr>
                <w:rFonts w:ascii="Arial" w:eastAsia="宋体" w:hAnsi="Arial" w:cs="Arial"/>
                <w:b/>
                <w:bCs/>
                <w:kern w:val="0"/>
                <w:sz w:val="20"/>
                <w:szCs w:val="20"/>
              </w:rPr>
              <w:t>业务管理交换机</w:t>
            </w:r>
          </w:p>
        </w:tc>
        <w:tc>
          <w:tcPr>
            <w:tcW w:w="1773" w:type="dxa"/>
            <w:tcBorders>
              <w:top w:val="nil"/>
              <w:left w:val="nil"/>
              <w:bottom w:val="single" w:sz="4" w:space="0" w:color="000000"/>
              <w:right w:val="single" w:sz="4" w:space="0" w:color="000000"/>
            </w:tcBorders>
            <w:shd w:val="clear" w:color="auto" w:fill="auto"/>
            <w:vAlign w:val="center"/>
            <w:hideMark/>
          </w:tcPr>
          <w:p w:rsidR="00C940C3" w:rsidRPr="00C940C3" w:rsidRDefault="00C940C3" w:rsidP="00C940C3">
            <w:pPr>
              <w:widowControl/>
              <w:jc w:val="center"/>
              <w:rPr>
                <w:rFonts w:ascii="Arial" w:eastAsia="宋体" w:hAnsi="Arial" w:cs="Arial"/>
                <w:kern w:val="0"/>
                <w:sz w:val="20"/>
                <w:szCs w:val="20"/>
              </w:rPr>
            </w:pPr>
            <w:r w:rsidRPr="00C940C3">
              <w:rPr>
                <w:rFonts w:ascii="Arial" w:eastAsia="宋体" w:hAnsi="Arial" w:cs="Arial"/>
                <w:kern w:val="0"/>
                <w:sz w:val="20"/>
                <w:szCs w:val="20"/>
              </w:rPr>
              <w:t>H3C S5130S-28S-EI</w:t>
            </w:r>
          </w:p>
        </w:tc>
        <w:tc>
          <w:tcPr>
            <w:tcW w:w="8260" w:type="dxa"/>
            <w:tcBorders>
              <w:top w:val="nil"/>
              <w:left w:val="nil"/>
              <w:bottom w:val="single" w:sz="4" w:space="0" w:color="000000"/>
              <w:right w:val="single" w:sz="4" w:space="0" w:color="000000"/>
            </w:tcBorders>
            <w:shd w:val="clear" w:color="auto" w:fill="auto"/>
            <w:vAlign w:val="bottom"/>
            <w:hideMark/>
          </w:tcPr>
          <w:p w:rsidR="00C940C3" w:rsidRPr="00C940C3" w:rsidRDefault="00C940C3" w:rsidP="00C940C3">
            <w:pPr>
              <w:widowControl/>
              <w:jc w:val="left"/>
              <w:rPr>
                <w:rFonts w:ascii="Arial" w:eastAsia="宋体" w:hAnsi="Arial" w:cs="Arial"/>
                <w:kern w:val="0"/>
                <w:sz w:val="20"/>
                <w:szCs w:val="20"/>
              </w:rPr>
            </w:pPr>
            <w:r w:rsidRPr="00C940C3">
              <w:rPr>
                <w:rFonts w:ascii="Arial" w:eastAsia="宋体" w:hAnsi="Arial" w:cs="Arial"/>
                <w:kern w:val="0"/>
                <w:sz w:val="20"/>
                <w:szCs w:val="20"/>
              </w:rPr>
              <w:t>H3C S5130S-28S-EI L2</w:t>
            </w:r>
            <w:r w:rsidRPr="00C940C3">
              <w:rPr>
                <w:rFonts w:ascii="Arial" w:eastAsia="宋体" w:hAnsi="Arial" w:cs="Arial"/>
                <w:kern w:val="0"/>
                <w:sz w:val="20"/>
                <w:szCs w:val="20"/>
              </w:rPr>
              <w:t>以太网交换机主机</w:t>
            </w:r>
            <w:r w:rsidRPr="00C940C3">
              <w:rPr>
                <w:rFonts w:ascii="Arial" w:eastAsia="宋体" w:hAnsi="Arial" w:cs="Arial"/>
                <w:kern w:val="0"/>
                <w:sz w:val="20"/>
                <w:szCs w:val="20"/>
              </w:rPr>
              <w:t>,</w:t>
            </w:r>
            <w:r w:rsidRPr="00C940C3">
              <w:rPr>
                <w:rFonts w:ascii="Arial" w:eastAsia="宋体" w:hAnsi="Arial" w:cs="Arial"/>
                <w:kern w:val="0"/>
                <w:sz w:val="20"/>
                <w:szCs w:val="20"/>
              </w:rPr>
              <w:t>支持</w:t>
            </w:r>
            <w:r w:rsidRPr="00C940C3">
              <w:rPr>
                <w:rFonts w:ascii="Arial" w:eastAsia="宋体" w:hAnsi="Arial" w:cs="Arial"/>
                <w:kern w:val="0"/>
                <w:sz w:val="20"/>
                <w:szCs w:val="20"/>
              </w:rPr>
              <w:t>24</w:t>
            </w:r>
            <w:r w:rsidRPr="00C940C3">
              <w:rPr>
                <w:rFonts w:ascii="Arial" w:eastAsia="宋体" w:hAnsi="Arial" w:cs="Arial"/>
                <w:kern w:val="0"/>
                <w:sz w:val="20"/>
                <w:szCs w:val="20"/>
              </w:rPr>
              <w:t>个</w:t>
            </w:r>
            <w:r w:rsidRPr="00C940C3">
              <w:rPr>
                <w:rFonts w:ascii="Arial" w:eastAsia="宋体" w:hAnsi="Arial" w:cs="Arial"/>
                <w:kern w:val="0"/>
                <w:sz w:val="20"/>
                <w:szCs w:val="20"/>
              </w:rPr>
              <w:t>10/100/1000BASE-T</w:t>
            </w:r>
            <w:proofErr w:type="gramStart"/>
            <w:r w:rsidRPr="00C940C3">
              <w:rPr>
                <w:rFonts w:ascii="Arial" w:eastAsia="宋体" w:hAnsi="Arial" w:cs="Arial"/>
                <w:kern w:val="0"/>
                <w:sz w:val="20"/>
                <w:szCs w:val="20"/>
              </w:rPr>
              <w:t>电口</w:t>
            </w:r>
            <w:proofErr w:type="gramEnd"/>
            <w:r w:rsidRPr="00C940C3">
              <w:rPr>
                <w:rFonts w:ascii="Arial" w:eastAsia="宋体" w:hAnsi="Arial" w:cs="Arial"/>
                <w:kern w:val="0"/>
                <w:sz w:val="20"/>
                <w:szCs w:val="20"/>
              </w:rPr>
              <w:t>,</w:t>
            </w:r>
            <w:r w:rsidRPr="00C940C3">
              <w:rPr>
                <w:rFonts w:ascii="Arial" w:eastAsia="宋体" w:hAnsi="Arial" w:cs="Arial"/>
                <w:kern w:val="0"/>
                <w:sz w:val="20"/>
                <w:szCs w:val="20"/>
              </w:rPr>
              <w:t>支持</w:t>
            </w:r>
            <w:r w:rsidRPr="00C940C3">
              <w:rPr>
                <w:rFonts w:ascii="Arial" w:eastAsia="宋体" w:hAnsi="Arial" w:cs="Arial"/>
                <w:kern w:val="0"/>
                <w:sz w:val="20"/>
                <w:szCs w:val="20"/>
              </w:rPr>
              <w:t>4</w:t>
            </w:r>
            <w:r w:rsidRPr="00C940C3">
              <w:rPr>
                <w:rFonts w:ascii="Arial" w:eastAsia="宋体" w:hAnsi="Arial" w:cs="Arial"/>
                <w:kern w:val="0"/>
                <w:sz w:val="20"/>
                <w:szCs w:val="20"/>
              </w:rPr>
              <w:t>个</w:t>
            </w:r>
            <w:r w:rsidRPr="00C940C3">
              <w:rPr>
                <w:rFonts w:ascii="Arial" w:eastAsia="宋体" w:hAnsi="Arial" w:cs="Arial"/>
                <w:kern w:val="0"/>
                <w:sz w:val="20"/>
                <w:szCs w:val="20"/>
              </w:rPr>
              <w:t>1G/10G BASE-X SFP+</w:t>
            </w:r>
            <w:r w:rsidRPr="00C940C3">
              <w:rPr>
                <w:rFonts w:ascii="Arial" w:eastAsia="宋体" w:hAnsi="Arial" w:cs="Arial"/>
                <w:kern w:val="0"/>
                <w:sz w:val="20"/>
                <w:szCs w:val="20"/>
              </w:rPr>
              <w:t>端口</w:t>
            </w:r>
            <w:r w:rsidRPr="00C940C3">
              <w:rPr>
                <w:rFonts w:ascii="Arial" w:eastAsia="宋体" w:hAnsi="Arial" w:cs="Arial"/>
                <w:kern w:val="0"/>
                <w:sz w:val="20"/>
                <w:szCs w:val="20"/>
              </w:rPr>
              <w:t>,</w:t>
            </w:r>
            <w:r w:rsidRPr="00C940C3">
              <w:rPr>
                <w:rFonts w:ascii="Arial" w:eastAsia="宋体" w:hAnsi="Arial" w:cs="Arial"/>
                <w:kern w:val="0"/>
                <w:sz w:val="20"/>
                <w:szCs w:val="20"/>
              </w:rPr>
              <w:t>支持</w:t>
            </w:r>
            <w:r w:rsidRPr="00C940C3">
              <w:rPr>
                <w:rFonts w:ascii="Arial" w:eastAsia="宋体" w:hAnsi="Arial" w:cs="Arial"/>
                <w:kern w:val="0"/>
                <w:sz w:val="20"/>
                <w:szCs w:val="20"/>
              </w:rPr>
              <w:t>AC;</w:t>
            </w:r>
            <w:r w:rsidRPr="00C940C3">
              <w:rPr>
                <w:rFonts w:ascii="Arial" w:eastAsia="宋体" w:hAnsi="Arial" w:cs="Arial"/>
                <w:kern w:val="0"/>
                <w:sz w:val="20"/>
                <w:szCs w:val="20"/>
              </w:rPr>
              <w:br/>
            </w:r>
            <w:r w:rsidRPr="00C940C3">
              <w:rPr>
                <w:rFonts w:ascii="Arial" w:eastAsia="宋体" w:hAnsi="Arial" w:cs="Arial"/>
                <w:kern w:val="0"/>
                <w:sz w:val="20"/>
                <w:szCs w:val="20"/>
              </w:rPr>
              <w:br/>
              <w:t xml:space="preserve">2 * SFP+ </w:t>
            </w:r>
            <w:r w:rsidRPr="00C940C3">
              <w:rPr>
                <w:rFonts w:ascii="Arial" w:eastAsia="宋体" w:hAnsi="Arial" w:cs="Arial"/>
                <w:kern w:val="0"/>
                <w:sz w:val="20"/>
                <w:szCs w:val="20"/>
              </w:rPr>
              <w:t>万兆模块</w:t>
            </w:r>
            <w:r w:rsidRPr="00C940C3">
              <w:rPr>
                <w:rFonts w:ascii="Arial" w:eastAsia="宋体" w:hAnsi="Arial" w:cs="Arial"/>
                <w:kern w:val="0"/>
                <w:sz w:val="20"/>
                <w:szCs w:val="20"/>
              </w:rPr>
              <w:t>(850nm,300m,LC);</w:t>
            </w:r>
            <w:r w:rsidRPr="00C940C3">
              <w:rPr>
                <w:rFonts w:ascii="Arial" w:eastAsia="宋体" w:hAnsi="Arial" w:cs="Arial"/>
                <w:kern w:val="0"/>
                <w:sz w:val="20"/>
                <w:szCs w:val="20"/>
              </w:rPr>
              <w:br/>
            </w:r>
            <w:r w:rsidRPr="00C940C3">
              <w:rPr>
                <w:rFonts w:ascii="Arial" w:eastAsia="宋体" w:hAnsi="Arial" w:cs="Arial"/>
                <w:kern w:val="0"/>
                <w:sz w:val="20"/>
                <w:szCs w:val="20"/>
              </w:rPr>
              <w:br/>
              <w:t>SFP+</w:t>
            </w:r>
            <w:r w:rsidRPr="00C940C3">
              <w:rPr>
                <w:rFonts w:ascii="Arial" w:eastAsia="宋体" w:hAnsi="Arial" w:cs="Arial"/>
                <w:kern w:val="0"/>
                <w:sz w:val="20"/>
                <w:szCs w:val="20"/>
              </w:rPr>
              <w:t>电缆</w:t>
            </w:r>
            <w:r w:rsidRPr="00C940C3">
              <w:rPr>
                <w:rFonts w:ascii="Arial" w:eastAsia="宋体" w:hAnsi="Arial" w:cs="Arial"/>
                <w:kern w:val="0"/>
                <w:sz w:val="20"/>
                <w:szCs w:val="20"/>
              </w:rPr>
              <w:t>3m</w:t>
            </w:r>
          </w:p>
        </w:tc>
        <w:tc>
          <w:tcPr>
            <w:tcW w:w="668" w:type="dxa"/>
            <w:tcBorders>
              <w:top w:val="nil"/>
              <w:left w:val="nil"/>
              <w:bottom w:val="single" w:sz="4" w:space="0" w:color="000000"/>
              <w:right w:val="single" w:sz="4" w:space="0" w:color="000000"/>
            </w:tcBorders>
            <w:shd w:val="clear" w:color="auto" w:fill="auto"/>
            <w:vAlign w:val="center"/>
            <w:hideMark/>
          </w:tcPr>
          <w:p w:rsidR="00C940C3" w:rsidRPr="00C940C3" w:rsidRDefault="00C940C3" w:rsidP="00C940C3">
            <w:pPr>
              <w:widowControl/>
              <w:jc w:val="center"/>
              <w:rPr>
                <w:rFonts w:ascii="Arial" w:eastAsia="宋体" w:hAnsi="Arial" w:cs="Arial"/>
                <w:kern w:val="0"/>
                <w:sz w:val="20"/>
                <w:szCs w:val="20"/>
              </w:rPr>
            </w:pPr>
            <w:r w:rsidRPr="00C940C3">
              <w:rPr>
                <w:rFonts w:ascii="Arial" w:eastAsia="宋体" w:hAnsi="Arial" w:cs="Arial"/>
                <w:kern w:val="0"/>
                <w:sz w:val="20"/>
                <w:szCs w:val="20"/>
              </w:rPr>
              <w:t>2</w:t>
            </w:r>
          </w:p>
        </w:tc>
        <w:tc>
          <w:tcPr>
            <w:tcW w:w="1082" w:type="dxa"/>
            <w:tcBorders>
              <w:top w:val="nil"/>
              <w:left w:val="nil"/>
              <w:bottom w:val="single" w:sz="4" w:space="0" w:color="000000"/>
              <w:right w:val="single" w:sz="4" w:space="0" w:color="000000"/>
            </w:tcBorders>
            <w:shd w:val="clear" w:color="auto" w:fill="auto"/>
            <w:vAlign w:val="center"/>
            <w:hideMark/>
          </w:tcPr>
          <w:p w:rsidR="00C940C3" w:rsidRPr="00C940C3" w:rsidRDefault="00C940C3" w:rsidP="00C940C3">
            <w:pPr>
              <w:widowControl/>
              <w:jc w:val="center"/>
              <w:rPr>
                <w:rFonts w:ascii="Arial" w:eastAsia="宋体" w:hAnsi="Arial" w:cs="Arial"/>
                <w:kern w:val="0"/>
                <w:sz w:val="20"/>
                <w:szCs w:val="20"/>
              </w:rPr>
            </w:pPr>
            <w:r w:rsidRPr="00C940C3">
              <w:rPr>
                <w:rFonts w:ascii="Arial" w:eastAsia="宋体" w:hAnsi="Arial" w:cs="Arial"/>
                <w:kern w:val="0"/>
                <w:sz w:val="20"/>
                <w:szCs w:val="20"/>
              </w:rPr>
              <w:t>0.48</w:t>
            </w:r>
          </w:p>
        </w:tc>
        <w:tc>
          <w:tcPr>
            <w:tcW w:w="1056" w:type="dxa"/>
            <w:tcBorders>
              <w:top w:val="nil"/>
              <w:left w:val="nil"/>
              <w:bottom w:val="single" w:sz="4" w:space="0" w:color="000000"/>
              <w:right w:val="single" w:sz="4" w:space="0" w:color="000000"/>
            </w:tcBorders>
            <w:shd w:val="clear" w:color="auto" w:fill="auto"/>
            <w:vAlign w:val="center"/>
            <w:hideMark/>
          </w:tcPr>
          <w:p w:rsidR="00C940C3" w:rsidRPr="00C940C3" w:rsidRDefault="00C940C3" w:rsidP="00C940C3">
            <w:pPr>
              <w:widowControl/>
              <w:jc w:val="center"/>
              <w:rPr>
                <w:rFonts w:ascii="Arial" w:eastAsia="宋体" w:hAnsi="Arial" w:cs="Arial"/>
                <w:kern w:val="0"/>
                <w:sz w:val="20"/>
                <w:szCs w:val="20"/>
              </w:rPr>
            </w:pPr>
            <w:r w:rsidRPr="00C940C3">
              <w:rPr>
                <w:rFonts w:ascii="Arial" w:eastAsia="宋体" w:hAnsi="Arial" w:cs="Arial"/>
                <w:kern w:val="0"/>
                <w:sz w:val="20"/>
                <w:szCs w:val="20"/>
              </w:rPr>
              <w:t>0.96</w:t>
            </w:r>
          </w:p>
        </w:tc>
      </w:tr>
      <w:tr w:rsidR="00C940C3" w:rsidRPr="00C940C3" w:rsidTr="00C940C3">
        <w:trPr>
          <w:trHeight w:val="1020"/>
        </w:trPr>
        <w:tc>
          <w:tcPr>
            <w:tcW w:w="652" w:type="dxa"/>
            <w:tcBorders>
              <w:top w:val="nil"/>
              <w:left w:val="single" w:sz="4" w:space="0" w:color="000000"/>
              <w:bottom w:val="single" w:sz="4" w:space="0" w:color="000000"/>
              <w:right w:val="single" w:sz="4" w:space="0" w:color="000000"/>
            </w:tcBorders>
            <w:shd w:val="clear" w:color="auto" w:fill="auto"/>
            <w:vAlign w:val="center"/>
            <w:hideMark/>
          </w:tcPr>
          <w:p w:rsidR="00C940C3" w:rsidRPr="00C940C3" w:rsidRDefault="00C940C3" w:rsidP="00C940C3">
            <w:pPr>
              <w:widowControl/>
              <w:jc w:val="center"/>
              <w:rPr>
                <w:rFonts w:ascii="Arial" w:eastAsia="宋体" w:hAnsi="Arial" w:cs="Arial"/>
                <w:b/>
                <w:bCs/>
                <w:kern w:val="0"/>
                <w:sz w:val="20"/>
                <w:szCs w:val="20"/>
              </w:rPr>
            </w:pPr>
            <w:r w:rsidRPr="00C940C3">
              <w:rPr>
                <w:rFonts w:ascii="Arial" w:eastAsia="宋体" w:hAnsi="Arial" w:cs="Arial"/>
                <w:b/>
                <w:bCs/>
                <w:kern w:val="0"/>
                <w:sz w:val="20"/>
                <w:szCs w:val="20"/>
              </w:rPr>
              <w:t>6</w:t>
            </w:r>
          </w:p>
        </w:tc>
        <w:tc>
          <w:tcPr>
            <w:tcW w:w="809" w:type="dxa"/>
            <w:tcBorders>
              <w:top w:val="nil"/>
              <w:left w:val="nil"/>
              <w:bottom w:val="single" w:sz="4" w:space="0" w:color="000000"/>
              <w:right w:val="single" w:sz="4" w:space="0" w:color="000000"/>
            </w:tcBorders>
            <w:shd w:val="clear" w:color="auto" w:fill="auto"/>
            <w:vAlign w:val="center"/>
            <w:hideMark/>
          </w:tcPr>
          <w:p w:rsidR="00C940C3" w:rsidRPr="00C940C3" w:rsidRDefault="00C940C3" w:rsidP="00C940C3">
            <w:pPr>
              <w:widowControl/>
              <w:jc w:val="center"/>
              <w:rPr>
                <w:rFonts w:ascii="Arial" w:eastAsia="宋体" w:hAnsi="Arial" w:cs="Arial"/>
                <w:b/>
                <w:bCs/>
                <w:kern w:val="0"/>
                <w:sz w:val="20"/>
                <w:szCs w:val="20"/>
              </w:rPr>
            </w:pPr>
            <w:r w:rsidRPr="00C940C3">
              <w:rPr>
                <w:rFonts w:ascii="Arial" w:eastAsia="宋体" w:hAnsi="Arial" w:cs="Arial"/>
                <w:b/>
                <w:bCs/>
                <w:kern w:val="0"/>
                <w:sz w:val="20"/>
                <w:szCs w:val="20"/>
              </w:rPr>
              <w:t>接入交换机</w:t>
            </w:r>
          </w:p>
        </w:tc>
        <w:tc>
          <w:tcPr>
            <w:tcW w:w="1773" w:type="dxa"/>
            <w:tcBorders>
              <w:top w:val="nil"/>
              <w:left w:val="nil"/>
              <w:bottom w:val="single" w:sz="4" w:space="0" w:color="000000"/>
              <w:right w:val="single" w:sz="4" w:space="0" w:color="000000"/>
            </w:tcBorders>
            <w:shd w:val="clear" w:color="auto" w:fill="auto"/>
            <w:vAlign w:val="center"/>
            <w:hideMark/>
          </w:tcPr>
          <w:p w:rsidR="00C940C3" w:rsidRPr="00C940C3" w:rsidRDefault="00C940C3" w:rsidP="00C940C3">
            <w:pPr>
              <w:widowControl/>
              <w:jc w:val="center"/>
              <w:rPr>
                <w:rFonts w:ascii="Arial" w:eastAsia="宋体" w:hAnsi="Arial" w:cs="Arial"/>
                <w:kern w:val="0"/>
                <w:sz w:val="20"/>
                <w:szCs w:val="20"/>
              </w:rPr>
            </w:pPr>
            <w:r w:rsidRPr="00C940C3">
              <w:rPr>
                <w:rFonts w:ascii="Arial" w:eastAsia="宋体" w:hAnsi="Arial" w:cs="Arial"/>
                <w:kern w:val="0"/>
                <w:sz w:val="20"/>
                <w:szCs w:val="20"/>
              </w:rPr>
              <w:t>H3C S5130S-52S-EI</w:t>
            </w:r>
          </w:p>
        </w:tc>
        <w:tc>
          <w:tcPr>
            <w:tcW w:w="8260" w:type="dxa"/>
            <w:tcBorders>
              <w:top w:val="nil"/>
              <w:left w:val="nil"/>
              <w:bottom w:val="single" w:sz="4" w:space="0" w:color="000000"/>
              <w:right w:val="single" w:sz="4" w:space="0" w:color="000000"/>
            </w:tcBorders>
            <w:shd w:val="clear" w:color="auto" w:fill="auto"/>
            <w:vAlign w:val="bottom"/>
            <w:hideMark/>
          </w:tcPr>
          <w:p w:rsidR="00C940C3" w:rsidRPr="00C940C3" w:rsidRDefault="00C940C3" w:rsidP="00C940C3">
            <w:pPr>
              <w:widowControl/>
              <w:jc w:val="left"/>
              <w:rPr>
                <w:rFonts w:ascii="Arial" w:eastAsia="宋体" w:hAnsi="Arial" w:cs="Arial"/>
                <w:kern w:val="0"/>
                <w:sz w:val="20"/>
                <w:szCs w:val="20"/>
              </w:rPr>
            </w:pPr>
            <w:r w:rsidRPr="00C940C3">
              <w:rPr>
                <w:rFonts w:ascii="Arial" w:eastAsia="宋体" w:hAnsi="Arial" w:cs="Arial"/>
                <w:kern w:val="0"/>
                <w:sz w:val="20"/>
                <w:szCs w:val="20"/>
              </w:rPr>
              <w:t>H3C S5130S-52S-EI L2</w:t>
            </w:r>
            <w:r w:rsidRPr="00C940C3">
              <w:rPr>
                <w:rFonts w:ascii="Arial" w:eastAsia="宋体" w:hAnsi="Arial" w:cs="Arial"/>
                <w:kern w:val="0"/>
                <w:sz w:val="20"/>
                <w:szCs w:val="20"/>
              </w:rPr>
              <w:t>以太网交换机主机</w:t>
            </w:r>
            <w:r w:rsidRPr="00C940C3">
              <w:rPr>
                <w:rFonts w:ascii="Arial" w:eastAsia="宋体" w:hAnsi="Arial" w:cs="Arial"/>
                <w:kern w:val="0"/>
                <w:sz w:val="20"/>
                <w:szCs w:val="20"/>
              </w:rPr>
              <w:t>,</w:t>
            </w:r>
            <w:r w:rsidRPr="00C940C3">
              <w:rPr>
                <w:rFonts w:ascii="Arial" w:eastAsia="宋体" w:hAnsi="Arial" w:cs="Arial"/>
                <w:kern w:val="0"/>
                <w:sz w:val="20"/>
                <w:szCs w:val="20"/>
              </w:rPr>
              <w:t>支持</w:t>
            </w:r>
            <w:r w:rsidRPr="00C940C3">
              <w:rPr>
                <w:rFonts w:ascii="Arial" w:eastAsia="宋体" w:hAnsi="Arial" w:cs="Arial"/>
                <w:kern w:val="0"/>
                <w:sz w:val="20"/>
                <w:szCs w:val="20"/>
              </w:rPr>
              <w:t>48</w:t>
            </w:r>
            <w:r w:rsidRPr="00C940C3">
              <w:rPr>
                <w:rFonts w:ascii="Arial" w:eastAsia="宋体" w:hAnsi="Arial" w:cs="Arial"/>
                <w:kern w:val="0"/>
                <w:sz w:val="20"/>
                <w:szCs w:val="20"/>
              </w:rPr>
              <w:t>个</w:t>
            </w:r>
            <w:r w:rsidRPr="00C940C3">
              <w:rPr>
                <w:rFonts w:ascii="Arial" w:eastAsia="宋体" w:hAnsi="Arial" w:cs="Arial"/>
                <w:kern w:val="0"/>
                <w:sz w:val="20"/>
                <w:szCs w:val="20"/>
              </w:rPr>
              <w:t>10/100/1000BASE-T</w:t>
            </w:r>
            <w:proofErr w:type="gramStart"/>
            <w:r w:rsidRPr="00C940C3">
              <w:rPr>
                <w:rFonts w:ascii="Arial" w:eastAsia="宋体" w:hAnsi="Arial" w:cs="Arial"/>
                <w:kern w:val="0"/>
                <w:sz w:val="20"/>
                <w:szCs w:val="20"/>
              </w:rPr>
              <w:t>电口</w:t>
            </w:r>
            <w:proofErr w:type="gramEnd"/>
            <w:r w:rsidRPr="00C940C3">
              <w:rPr>
                <w:rFonts w:ascii="Arial" w:eastAsia="宋体" w:hAnsi="Arial" w:cs="Arial"/>
                <w:kern w:val="0"/>
                <w:sz w:val="20"/>
                <w:szCs w:val="20"/>
              </w:rPr>
              <w:t>,4</w:t>
            </w:r>
            <w:r w:rsidRPr="00C940C3">
              <w:rPr>
                <w:rFonts w:ascii="Arial" w:eastAsia="宋体" w:hAnsi="Arial" w:cs="Arial"/>
                <w:kern w:val="0"/>
                <w:sz w:val="20"/>
                <w:szCs w:val="20"/>
              </w:rPr>
              <w:t>个</w:t>
            </w:r>
            <w:r w:rsidRPr="00C940C3">
              <w:rPr>
                <w:rFonts w:ascii="Arial" w:eastAsia="宋体" w:hAnsi="Arial" w:cs="Arial"/>
                <w:kern w:val="0"/>
                <w:sz w:val="20"/>
                <w:szCs w:val="20"/>
              </w:rPr>
              <w:t>1G/10G BASE-X SFP+</w:t>
            </w:r>
            <w:r w:rsidRPr="00C940C3">
              <w:rPr>
                <w:rFonts w:ascii="Arial" w:eastAsia="宋体" w:hAnsi="Arial" w:cs="Arial"/>
                <w:kern w:val="0"/>
                <w:sz w:val="20"/>
                <w:szCs w:val="20"/>
              </w:rPr>
              <w:t>端口</w:t>
            </w:r>
            <w:r w:rsidRPr="00C940C3">
              <w:rPr>
                <w:rFonts w:ascii="Arial" w:eastAsia="宋体" w:hAnsi="Arial" w:cs="Arial"/>
                <w:kern w:val="0"/>
                <w:sz w:val="20"/>
                <w:szCs w:val="20"/>
              </w:rPr>
              <w:t>,</w:t>
            </w:r>
            <w:r w:rsidRPr="00C940C3">
              <w:rPr>
                <w:rFonts w:ascii="Arial" w:eastAsia="宋体" w:hAnsi="Arial" w:cs="Arial"/>
                <w:kern w:val="0"/>
                <w:sz w:val="20"/>
                <w:szCs w:val="20"/>
              </w:rPr>
              <w:t>支持</w:t>
            </w:r>
            <w:r w:rsidRPr="00C940C3">
              <w:rPr>
                <w:rFonts w:ascii="Arial" w:eastAsia="宋体" w:hAnsi="Arial" w:cs="Arial"/>
                <w:kern w:val="0"/>
                <w:sz w:val="20"/>
                <w:szCs w:val="20"/>
              </w:rPr>
              <w:t>AC;</w:t>
            </w:r>
            <w:r w:rsidRPr="00C940C3">
              <w:rPr>
                <w:rFonts w:ascii="Arial" w:eastAsia="宋体" w:hAnsi="Arial" w:cs="Arial"/>
                <w:kern w:val="0"/>
                <w:sz w:val="20"/>
                <w:szCs w:val="20"/>
              </w:rPr>
              <w:br/>
            </w:r>
            <w:r w:rsidRPr="00C940C3">
              <w:rPr>
                <w:rFonts w:ascii="Arial" w:eastAsia="宋体" w:hAnsi="Arial" w:cs="Arial"/>
                <w:kern w:val="0"/>
                <w:sz w:val="20"/>
                <w:szCs w:val="20"/>
              </w:rPr>
              <w:br/>
              <w:t xml:space="preserve">2 * SFP+ </w:t>
            </w:r>
            <w:r w:rsidRPr="00C940C3">
              <w:rPr>
                <w:rFonts w:ascii="Arial" w:eastAsia="宋体" w:hAnsi="Arial" w:cs="Arial"/>
                <w:kern w:val="0"/>
                <w:sz w:val="20"/>
                <w:szCs w:val="20"/>
              </w:rPr>
              <w:t>万兆模块</w:t>
            </w:r>
            <w:r w:rsidRPr="00C940C3">
              <w:rPr>
                <w:rFonts w:ascii="Arial" w:eastAsia="宋体" w:hAnsi="Arial" w:cs="Arial"/>
                <w:kern w:val="0"/>
                <w:sz w:val="20"/>
                <w:szCs w:val="20"/>
              </w:rPr>
              <w:t>(1310nm,10km,LC)</w:t>
            </w:r>
          </w:p>
        </w:tc>
        <w:tc>
          <w:tcPr>
            <w:tcW w:w="668" w:type="dxa"/>
            <w:tcBorders>
              <w:top w:val="nil"/>
              <w:left w:val="nil"/>
              <w:bottom w:val="single" w:sz="4" w:space="0" w:color="000000"/>
              <w:right w:val="single" w:sz="4" w:space="0" w:color="000000"/>
            </w:tcBorders>
            <w:shd w:val="clear" w:color="auto" w:fill="auto"/>
            <w:vAlign w:val="center"/>
            <w:hideMark/>
          </w:tcPr>
          <w:p w:rsidR="00C940C3" w:rsidRPr="00C940C3" w:rsidRDefault="00C940C3" w:rsidP="00C940C3">
            <w:pPr>
              <w:widowControl/>
              <w:jc w:val="center"/>
              <w:rPr>
                <w:rFonts w:ascii="Arial" w:eastAsia="宋体" w:hAnsi="Arial" w:cs="Arial"/>
                <w:kern w:val="0"/>
                <w:sz w:val="20"/>
                <w:szCs w:val="20"/>
              </w:rPr>
            </w:pPr>
            <w:r w:rsidRPr="00C940C3">
              <w:rPr>
                <w:rFonts w:ascii="Arial" w:eastAsia="宋体" w:hAnsi="Arial" w:cs="Arial"/>
                <w:kern w:val="0"/>
                <w:sz w:val="20"/>
                <w:szCs w:val="20"/>
              </w:rPr>
              <w:t>3</w:t>
            </w:r>
          </w:p>
        </w:tc>
        <w:tc>
          <w:tcPr>
            <w:tcW w:w="1082" w:type="dxa"/>
            <w:tcBorders>
              <w:top w:val="nil"/>
              <w:left w:val="nil"/>
              <w:bottom w:val="single" w:sz="4" w:space="0" w:color="000000"/>
              <w:right w:val="single" w:sz="4" w:space="0" w:color="000000"/>
            </w:tcBorders>
            <w:shd w:val="clear" w:color="auto" w:fill="auto"/>
            <w:vAlign w:val="center"/>
            <w:hideMark/>
          </w:tcPr>
          <w:p w:rsidR="00C940C3" w:rsidRPr="00C940C3" w:rsidRDefault="00C940C3" w:rsidP="00C940C3">
            <w:pPr>
              <w:widowControl/>
              <w:jc w:val="center"/>
              <w:rPr>
                <w:rFonts w:ascii="Arial" w:eastAsia="宋体" w:hAnsi="Arial" w:cs="Arial"/>
                <w:kern w:val="0"/>
                <w:sz w:val="20"/>
                <w:szCs w:val="20"/>
              </w:rPr>
            </w:pPr>
            <w:r w:rsidRPr="00C940C3">
              <w:rPr>
                <w:rFonts w:ascii="Arial" w:eastAsia="宋体" w:hAnsi="Arial" w:cs="Arial"/>
                <w:kern w:val="0"/>
                <w:sz w:val="20"/>
                <w:szCs w:val="20"/>
              </w:rPr>
              <w:t>0.78</w:t>
            </w:r>
          </w:p>
        </w:tc>
        <w:tc>
          <w:tcPr>
            <w:tcW w:w="1056" w:type="dxa"/>
            <w:tcBorders>
              <w:top w:val="nil"/>
              <w:left w:val="nil"/>
              <w:bottom w:val="single" w:sz="4" w:space="0" w:color="000000"/>
              <w:right w:val="single" w:sz="4" w:space="0" w:color="000000"/>
            </w:tcBorders>
            <w:shd w:val="clear" w:color="auto" w:fill="auto"/>
            <w:vAlign w:val="center"/>
            <w:hideMark/>
          </w:tcPr>
          <w:p w:rsidR="00C940C3" w:rsidRPr="00C940C3" w:rsidRDefault="00C940C3" w:rsidP="00C940C3">
            <w:pPr>
              <w:widowControl/>
              <w:jc w:val="center"/>
              <w:rPr>
                <w:rFonts w:ascii="Arial" w:eastAsia="宋体" w:hAnsi="Arial" w:cs="Arial"/>
                <w:kern w:val="0"/>
                <w:sz w:val="20"/>
                <w:szCs w:val="20"/>
              </w:rPr>
            </w:pPr>
            <w:r w:rsidRPr="00C940C3">
              <w:rPr>
                <w:rFonts w:ascii="Arial" w:eastAsia="宋体" w:hAnsi="Arial" w:cs="Arial"/>
                <w:kern w:val="0"/>
                <w:sz w:val="20"/>
                <w:szCs w:val="20"/>
              </w:rPr>
              <w:t>2.34</w:t>
            </w:r>
          </w:p>
        </w:tc>
      </w:tr>
      <w:tr w:rsidR="00C940C3" w:rsidRPr="00C940C3" w:rsidTr="00C940C3">
        <w:trPr>
          <w:trHeight w:val="1275"/>
        </w:trPr>
        <w:tc>
          <w:tcPr>
            <w:tcW w:w="652" w:type="dxa"/>
            <w:tcBorders>
              <w:top w:val="nil"/>
              <w:left w:val="single" w:sz="4" w:space="0" w:color="000000"/>
              <w:bottom w:val="single" w:sz="4" w:space="0" w:color="000000"/>
              <w:right w:val="single" w:sz="4" w:space="0" w:color="000000"/>
            </w:tcBorders>
            <w:shd w:val="clear" w:color="auto" w:fill="auto"/>
            <w:vAlign w:val="center"/>
            <w:hideMark/>
          </w:tcPr>
          <w:p w:rsidR="00C940C3" w:rsidRPr="00C940C3" w:rsidRDefault="00C940C3" w:rsidP="00C940C3">
            <w:pPr>
              <w:widowControl/>
              <w:jc w:val="center"/>
              <w:rPr>
                <w:rFonts w:ascii="Arial" w:eastAsia="宋体" w:hAnsi="Arial" w:cs="Arial"/>
                <w:b/>
                <w:bCs/>
                <w:kern w:val="0"/>
                <w:sz w:val="20"/>
                <w:szCs w:val="20"/>
              </w:rPr>
            </w:pPr>
            <w:r w:rsidRPr="00C940C3">
              <w:rPr>
                <w:rFonts w:ascii="Arial" w:eastAsia="宋体" w:hAnsi="Arial" w:cs="Arial"/>
                <w:b/>
                <w:bCs/>
                <w:kern w:val="0"/>
                <w:sz w:val="20"/>
                <w:szCs w:val="20"/>
              </w:rPr>
              <w:t>7</w:t>
            </w:r>
          </w:p>
        </w:tc>
        <w:tc>
          <w:tcPr>
            <w:tcW w:w="809" w:type="dxa"/>
            <w:tcBorders>
              <w:top w:val="nil"/>
              <w:left w:val="nil"/>
              <w:bottom w:val="single" w:sz="4" w:space="0" w:color="000000"/>
              <w:right w:val="single" w:sz="4" w:space="0" w:color="000000"/>
            </w:tcBorders>
            <w:shd w:val="clear" w:color="auto" w:fill="auto"/>
            <w:vAlign w:val="center"/>
            <w:hideMark/>
          </w:tcPr>
          <w:p w:rsidR="00C940C3" w:rsidRPr="00C940C3" w:rsidRDefault="00C940C3" w:rsidP="00C940C3">
            <w:pPr>
              <w:widowControl/>
              <w:jc w:val="center"/>
              <w:rPr>
                <w:rFonts w:ascii="宋体" w:eastAsia="宋体" w:hAnsi="宋体" w:cs="宋体"/>
                <w:b/>
                <w:bCs/>
                <w:kern w:val="0"/>
                <w:sz w:val="20"/>
                <w:szCs w:val="20"/>
              </w:rPr>
            </w:pPr>
            <w:r w:rsidRPr="00C940C3">
              <w:rPr>
                <w:rFonts w:ascii="宋体" w:eastAsia="宋体" w:hAnsi="宋体" w:cs="宋体" w:hint="eastAsia"/>
                <w:b/>
                <w:bCs/>
                <w:kern w:val="0"/>
                <w:sz w:val="20"/>
                <w:szCs w:val="20"/>
              </w:rPr>
              <w:t>云桌面安全态势感知管</w:t>
            </w:r>
            <w:r w:rsidRPr="00C940C3">
              <w:rPr>
                <w:rFonts w:ascii="宋体" w:eastAsia="宋体" w:hAnsi="宋体" w:cs="宋体" w:hint="eastAsia"/>
                <w:b/>
                <w:bCs/>
                <w:kern w:val="0"/>
                <w:sz w:val="20"/>
                <w:szCs w:val="20"/>
              </w:rPr>
              <w:lastRenderedPageBreak/>
              <w:t>控平台</w:t>
            </w:r>
          </w:p>
        </w:tc>
        <w:tc>
          <w:tcPr>
            <w:tcW w:w="1773" w:type="dxa"/>
            <w:tcBorders>
              <w:top w:val="nil"/>
              <w:left w:val="nil"/>
              <w:bottom w:val="single" w:sz="4" w:space="0" w:color="000000"/>
              <w:right w:val="single" w:sz="4" w:space="0" w:color="000000"/>
            </w:tcBorders>
            <w:shd w:val="clear" w:color="auto" w:fill="auto"/>
            <w:vAlign w:val="center"/>
            <w:hideMark/>
          </w:tcPr>
          <w:p w:rsidR="00C940C3" w:rsidRPr="00C940C3" w:rsidRDefault="00C940C3" w:rsidP="00C940C3">
            <w:pPr>
              <w:widowControl/>
              <w:jc w:val="center"/>
              <w:rPr>
                <w:rFonts w:ascii="Arial" w:eastAsia="宋体" w:hAnsi="Arial" w:cs="Arial"/>
                <w:kern w:val="0"/>
                <w:sz w:val="20"/>
                <w:szCs w:val="20"/>
              </w:rPr>
            </w:pPr>
            <w:r w:rsidRPr="00C940C3">
              <w:rPr>
                <w:rFonts w:ascii="Arial" w:eastAsia="宋体" w:hAnsi="Arial" w:cs="Arial"/>
                <w:kern w:val="0"/>
                <w:sz w:val="20"/>
                <w:szCs w:val="20"/>
              </w:rPr>
              <w:lastRenderedPageBreak/>
              <w:t>H3C MSR3600-28-X1</w:t>
            </w:r>
            <w:r w:rsidRPr="00C940C3">
              <w:rPr>
                <w:rFonts w:ascii="Arial" w:eastAsia="宋体" w:hAnsi="Arial" w:cs="Arial"/>
                <w:kern w:val="0"/>
                <w:sz w:val="20"/>
                <w:szCs w:val="20"/>
              </w:rPr>
              <w:t>（态势感知增强版）</w:t>
            </w:r>
          </w:p>
        </w:tc>
        <w:tc>
          <w:tcPr>
            <w:tcW w:w="8260" w:type="dxa"/>
            <w:tcBorders>
              <w:top w:val="nil"/>
              <w:left w:val="nil"/>
              <w:bottom w:val="single" w:sz="4" w:space="0" w:color="000000"/>
              <w:right w:val="single" w:sz="4" w:space="0" w:color="000000"/>
            </w:tcBorders>
            <w:shd w:val="clear" w:color="auto" w:fill="auto"/>
            <w:vAlign w:val="bottom"/>
            <w:hideMark/>
          </w:tcPr>
          <w:p w:rsidR="00C940C3" w:rsidRPr="00C940C3" w:rsidRDefault="00C940C3" w:rsidP="00C940C3">
            <w:pPr>
              <w:widowControl/>
              <w:jc w:val="left"/>
              <w:rPr>
                <w:rFonts w:ascii="Arial" w:eastAsia="宋体" w:hAnsi="Arial" w:cs="Arial"/>
                <w:kern w:val="0"/>
                <w:sz w:val="20"/>
                <w:szCs w:val="20"/>
              </w:rPr>
            </w:pPr>
            <w:r w:rsidRPr="00C940C3">
              <w:rPr>
                <w:rFonts w:ascii="Arial" w:eastAsia="宋体" w:hAnsi="Arial" w:cs="Arial"/>
                <w:kern w:val="0"/>
                <w:sz w:val="20"/>
                <w:szCs w:val="20"/>
              </w:rPr>
              <w:t>H3C MSR3600-28-X1</w:t>
            </w:r>
            <w:r w:rsidRPr="00C940C3">
              <w:rPr>
                <w:rFonts w:ascii="宋体" w:eastAsia="宋体" w:hAnsi="宋体" w:cs="Arial" w:hint="eastAsia"/>
                <w:kern w:val="0"/>
                <w:sz w:val="20"/>
                <w:szCs w:val="20"/>
              </w:rPr>
              <w:t>态势感知增强版主机</w:t>
            </w:r>
            <w:r w:rsidRPr="00C940C3">
              <w:rPr>
                <w:rFonts w:ascii="Arial" w:eastAsia="宋体" w:hAnsi="Arial" w:cs="Arial"/>
                <w:kern w:val="0"/>
                <w:sz w:val="20"/>
                <w:szCs w:val="20"/>
              </w:rPr>
              <w:t>(27GE(RJ45)+2GE(SFP),4 SIC</w:t>
            </w:r>
            <w:r w:rsidRPr="00C940C3">
              <w:rPr>
                <w:rFonts w:ascii="宋体" w:eastAsia="宋体" w:hAnsi="宋体" w:cs="Arial" w:hint="eastAsia"/>
                <w:kern w:val="0"/>
                <w:sz w:val="20"/>
                <w:szCs w:val="20"/>
              </w:rPr>
              <w:t>槽位</w:t>
            </w:r>
            <w:r w:rsidRPr="00C940C3">
              <w:rPr>
                <w:rFonts w:ascii="Arial" w:eastAsia="宋体" w:hAnsi="Arial" w:cs="Arial"/>
                <w:kern w:val="0"/>
                <w:sz w:val="20"/>
                <w:szCs w:val="20"/>
              </w:rPr>
              <w:t>)</w:t>
            </w:r>
          </w:p>
        </w:tc>
        <w:tc>
          <w:tcPr>
            <w:tcW w:w="668" w:type="dxa"/>
            <w:tcBorders>
              <w:top w:val="nil"/>
              <w:left w:val="nil"/>
              <w:bottom w:val="single" w:sz="4" w:space="0" w:color="000000"/>
              <w:right w:val="single" w:sz="4" w:space="0" w:color="000000"/>
            </w:tcBorders>
            <w:shd w:val="clear" w:color="auto" w:fill="auto"/>
            <w:noWrap/>
            <w:vAlign w:val="center"/>
            <w:hideMark/>
          </w:tcPr>
          <w:p w:rsidR="00C940C3" w:rsidRPr="00C940C3" w:rsidRDefault="00C940C3" w:rsidP="00C940C3">
            <w:pPr>
              <w:widowControl/>
              <w:jc w:val="center"/>
              <w:rPr>
                <w:rFonts w:ascii="Arial" w:eastAsia="宋体" w:hAnsi="Arial" w:cs="Arial"/>
                <w:kern w:val="0"/>
                <w:sz w:val="20"/>
                <w:szCs w:val="20"/>
              </w:rPr>
            </w:pPr>
            <w:r w:rsidRPr="00C940C3">
              <w:rPr>
                <w:rFonts w:ascii="Arial" w:eastAsia="宋体" w:hAnsi="Arial" w:cs="Arial"/>
                <w:kern w:val="0"/>
                <w:sz w:val="20"/>
                <w:szCs w:val="20"/>
              </w:rPr>
              <w:t>1</w:t>
            </w:r>
          </w:p>
        </w:tc>
        <w:tc>
          <w:tcPr>
            <w:tcW w:w="1082" w:type="dxa"/>
            <w:tcBorders>
              <w:top w:val="nil"/>
              <w:left w:val="nil"/>
              <w:bottom w:val="single" w:sz="4" w:space="0" w:color="000000"/>
              <w:right w:val="single" w:sz="4" w:space="0" w:color="000000"/>
            </w:tcBorders>
            <w:shd w:val="clear" w:color="auto" w:fill="auto"/>
            <w:noWrap/>
            <w:vAlign w:val="center"/>
            <w:hideMark/>
          </w:tcPr>
          <w:p w:rsidR="00C940C3" w:rsidRPr="00C940C3" w:rsidRDefault="00C940C3" w:rsidP="00C940C3">
            <w:pPr>
              <w:widowControl/>
              <w:jc w:val="center"/>
              <w:rPr>
                <w:rFonts w:ascii="Arial" w:eastAsia="宋体" w:hAnsi="Arial" w:cs="Arial"/>
                <w:kern w:val="0"/>
                <w:sz w:val="20"/>
                <w:szCs w:val="20"/>
              </w:rPr>
            </w:pPr>
            <w:r w:rsidRPr="00C940C3">
              <w:rPr>
                <w:rFonts w:ascii="Arial" w:eastAsia="宋体" w:hAnsi="Arial" w:cs="Arial"/>
                <w:kern w:val="0"/>
                <w:sz w:val="20"/>
                <w:szCs w:val="20"/>
              </w:rPr>
              <w:t>0.00</w:t>
            </w:r>
          </w:p>
        </w:tc>
        <w:tc>
          <w:tcPr>
            <w:tcW w:w="1056" w:type="dxa"/>
            <w:tcBorders>
              <w:top w:val="nil"/>
              <w:left w:val="nil"/>
              <w:bottom w:val="single" w:sz="4" w:space="0" w:color="000000"/>
              <w:right w:val="single" w:sz="4" w:space="0" w:color="000000"/>
            </w:tcBorders>
            <w:shd w:val="clear" w:color="auto" w:fill="auto"/>
            <w:noWrap/>
            <w:vAlign w:val="center"/>
            <w:hideMark/>
          </w:tcPr>
          <w:p w:rsidR="00C940C3" w:rsidRPr="00C940C3" w:rsidRDefault="00C940C3" w:rsidP="00C940C3">
            <w:pPr>
              <w:widowControl/>
              <w:jc w:val="center"/>
              <w:rPr>
                <w:rFonts w:ascii="Arial" w:eastAsia="宋体" w:hAnsi="Arial" w:cs="Arial"/>
                <w:kern w:val="0"/>
                <w:sz w:val="20"/>
                <w:szCs w:val="20"/>
              </w:rPr>
            </w:pPr>
            <w:r w:rsidRPr="00C940C3">
              <w:rPr>
                <w:rFonts w:ascii="Arial" w:eastAsia="宋体" w:hAnsi="Arial" w:cs="Arial"/>
                <w:kern w:val="0"/>
                <w:sz w:val="20"/>
                <w:szCs w:val="20"/>
              </w:rPr>
              <w:t>0.00</w:t>
            </w:r>
          </w:p>
        </w:tc>
      </w:tr>
      <w:tr w:rsidR="00C940C3" w:rsidRPr="00C940C3" w:rsidTr="00C940C3">
        <w:trPr>
          <w:trHeight w:val="270"/>
        </w:trPr>
        <w:tc>
          <w:tcPr>
            <w:tcW w:w="652" w:type="dxa"/>
            <w:tcBorders>
              <w:top w:val="nil"/>
              <w:left w:val="single" w:sz="4" w:space="0" w:color="000000"/>
              <w:bottom w:val="single" w:sz="4" w:space="0" w:color="000000"/>
              <w:right w:val="single" w:sz="4" w:space="0" w:color="000000"/>
            </w:tcBorders>
            <w:shd w:val="clear" w:color="000000" w:fill="C0C0C0"/>
            <w:vAlign w:val="center"/>
            <w:hideMark/>
          </w:tcPr>
          <w:p w:rsidR="00C940C3" w:rsidRPr="00C940C3" w:rsidRDefault="00C940C3" w:rsidP="00C940C3">
            <w:pPr>
              <w:widowControl/>
              <w:jc w:val="center"/>
              <w:rPr>
                <w:rFonts w:ascii="Arial" w:eastAsia="宋体" w:hAnsi="Arial" w:cs="Arial"/>
                <w:b/>
                <w:bCs/>
                <w:kern w:val="0"/>
                <w:sz w:val="20"/>
                <w:szCs w:val="20"/>
              </w:rPr>
            </w:pPr>
            <w:r w:rsidRPr="00C940C3">
              <w:rPr>
                <w:rFonts w:ascii="Arial" w:eastAsia="宋体" w:hAnsi="Arial" w:cs="Arial"/>
                <w:b/>
                <w:bCs/>
                <w:kern w:val="0"/>
                <w:sz w:val="20"/>
                <w:szCs w:val="20"/>
              </w:rPr>
              <w:lastRenderedPageBreak/>
              <w:t xml:space="preserve">　</w:t>
            </w:r>
          </w:p>
        </w:tc>
        <w:tc>
          <w:tcPr>
            <w:tcW w:w="809" w:type="dxa"/>
            <w:tcBorders>
              <w:top w:val="nil"/>
              <w:left w:val="nil"/>
              <w:bottom w:val="single" w:sz="4" w:space="0" w:color="000000"/>
              <w:right w:val="single" w:sz="4" w:space="0" w:color="000000"/>
            </w:tcBorders>
            <w:shd w:val="clear" w:color="000000" w:fill="C0C0C0"/>
            <w:vAlign w:val="center"/>
            <w:hideMark/>
          </w:tcPr>
          <w:p w:rsidR="00C940C3" w:rsidRPr="00C940C3" w:rsidRDefault="00C940C3" w:rsidP="00C940C3">
            <w:pPr>
              <w:widowControl/>
              <w:jc w:val="center"/>
              <w:rPr>
                <w:rFonts w:ascii="Arial" w:eastAsia="宋体" w:hAnsi="Arial" w:cs="Arial"/>
                <w:b/>
                <w:bCs/>
                <w:kern w:val="0"/>
                <w:sz w:val="20"/>
                <w:szCs w:val="20"/>
              </w:rPr>
            </w:pPr>
            <w:r w:rsidRPr="00C940C3">
              <w:rPr>
                <w:rFonts w:ascii="Arial" w:eastAsia="宋体" w:hAnsi="Arial" w:cs="Arial"/>
                <w:b/>
                <w:bCs/>
                <w:kern w:val="0"/>
                <w:sz w:val="20"/>
                <w:szCs w:val="20"/>
              </w:rPr>
              <w:t>总计</w:t>
            </w:r>
          </w:p>
        </w:tc>
        <w:tc>
          <w:tcPr>
            <w:tcW w:w="1773" w:type="dxa"/>
            <w:tcBorders>
              <w:top w:val="nil"/>
              <w:left w:val="nil"/>
              <w:bottom w:val="single" w:sz="4" w:space="0" w:color="000000"/>
              <w:right w:val="single" w:sz="4" w:space="0" w:color="000000"/>
            </w:tcBorders>
            <w:shd w:val="clear" w:color="000000" w:fill="C0C0C0"/>
            <w:vAlign w:val="center"/>
            <w:hideMark/>
          </w:tcPr>
          <w:p w:rsidR="00C940C3" w:rsidRPr="00C940C3" w:rsidRDefault="00C940C3" w:rsidP="00C940C3">
            <w:pPr>
              <w:widowControl/>
              <w:jc w:val="center"/>
              <w:rPr>
                <w:rFonts w:ascii="Arial" w:eastAsia="宋体" w:hAnsi="Arial" w:cs="Arial"/>
                <w:b/>
                <w:bCs/>
                <w:kern w:val="0"/>
                <w:sz w:val="20"/>
                <w:szCs w:val="20"/>
              </w:rPr>
            </w:pPr>
            <w:r w:rsidRPr="00C940C3">
              <w:rPr>
                <w:rFonts w:ascii="Arial" w:eastAsia="宋体" w:hAnsi="Arial" w:cs="Arial"/>
                <w:b/>
                <w:bCs/>
                <w:kern w:val="0"/>
                <w:sz w:val="20"/>
                <w:szCs w:val="20"/>
              </w:rPr>
              <w:t xml:space="preserve">　</w:t>
            </w:r>
          </w:p>
        </w:tc>
        <w:tc>
          <w:tcPr>
            <w:tcW w:w="8260" w:type="dxa"/>
            <w:tcBorders>
              <w:top w:val="nil"/>
              <w:left w:val="nil"/>
              <w:bottom w:val="single" w:sz="4" w:space="0" w:color="000000"/>
              <w:right w:val="single" w:sz="4" w:space="0" w:color="000000"/>
            </w:tcBorders>
            <w:shd w:val="clear" w:color="000000" w:fill="C0C0C0"/>
            <w:vAlign w:val="bottom"/>
            <w:hideMark/>
          </w:tcPr>
          <w:p w:rsidR="00C940C3" w:rsidRPr="00C940C3" w:rsidRDefault="00C940C3" w:rsidP="00C940C3">
            <w:pPr>
              <w:widowControl/>
              <w:jc w:val="left"/>
              <w:rPr>
                <w:rFonts w:ascii="Arial" w:eastAsia="宋体" w:hAnsi="Arial" w:cs="Arial"/>
                <w:b/>
                <w:bCs/>
                <w:kern w:val="0"/>
                <w:sz w:val="20"/>
                <w:szCs w:val="20"/>
              </w:rPr>
            </w:pPr>
            <w:r w:rsidRPr="00C940C3">
              <w:rPr>
                <w:rFonts w:ascii="Arial" w:eastAsia="宋体" w:hAnsi="Arial" w:cs="Arial"/>
                <w:b/>
                <w:bCs/>
                <w:kern w:val="0"/>
                <w:sz w:val="20"/>
                <w:szCs w:val="20"/>
              </w:rPr>
              <w:t xml:space="preserve">　</w:t>
            </w:r>
          </w:p>
        </w:tc>
        <w:tc>
          <w:tcPr>
            <w:tcW w:w="668" w:type="dxa"/>
            <w:tcBorders>
              <w:top w:val="nil"/>
              <w:left w:val="nil"/>
              <w:bottom w:val="single" w:sz="4" w:space="0" w:color="000000"/>
              <w:right w:val="single" w:sz="4" w:space="0" w:color="000000"/>
            </w:tcBorders>
            <w:shd w:val="clear" w:color="000000" w:fill="C0C0C0"/>
            <w:vAlign w:val="center"/>
            <w:hideMark/>
          </w:tcPr>
          <w:p w:rsidR="00C940C3" w:rsidRPr="00C940C3" w:rsidRDefault="00C940C3" w:rsidP="00C940C3">
            <w:pPr>
              <w:widowControl/>
              <w:jc w:val="center"/>
              <w:rPr>
                <w:rFonts w:ascii="Arial" w:eastAsia="宋体" w:hAnsi="Arial" w:cs="Arial"/>
                <w:b/>
                <w:bCs/>
                <w:kern w:val="0"/>
                <w:sz w:val="20"/>
                <w:szCs w:val="20"/>
              </w:rPr>
            </w:pPr>
            <w:r w:rsidRPr="00C940C3">
              <w:rPr>
                <w:rFonts w:ascii="Arial" w:eastAsia="宋体" w:hAnsi="Arial" w:cs="Arial"/>
                <w:b/>
                <w:bCs/>
                <w:kern w:val="0"/>
                <w:sz w:val="20"/>
                <w:szCs w:val="20"/>
              </w:rPr>
              <w:t xml:space="preserve">　</w:t>
            </w:r>
          </w:p>
        </w:tc>
        <w:tc>
          <w:tcPr>
            <w:tcW w:w="1082" w:type="dxa"/>
            <w:tcBorders>
              <w:top w:val="nil"/>
              <w:left w:val="nil"/>
              <w:bottom w:val="single" w:sz="4" w:space="0" w:color="000000"/>
              <w:right w:val="single" w:sz="4" w:space="0" w:color="000000"/>
            </w:tcBorders>
            <w:shd w:val="clear" w:color="000000" w:fill="C0C0C0"/>
            <w:vAlign w:val="center"/>
            <w:hideMark/>
          </w:tcPr>
          <w:p w:rsidR="00C940C3" w:rsidRPr="00C940C3" w:rsidRDefault="00C940C3" w:rsidP="00C940C3">
            <w:pPr>
              <w:widowControl/>
              <w:jc w:val="center"/>
              <w:rPr>
                <w:rFonts w:ascii="Arial" w:eastAsia="宋体" w:hAnsi="Arial" w:cs="Arial"/>
                <w:b/>
                <w:bCs/>
                <w:kern w:val="0"/>
                <w:sz w:val="20"/>
                <w:szCs w:val="20"/>
              </w:rPr>
            </w:pPr>
            <w:r w:rsidRPr="00C940C3">
              <w:rPr>
                <w:rFonts w:ascii="Arial" w:eastAsia="宋体" w:hAnsi="Arial" w:cs="Arial"/>
                <w:b/>
                <w:bCs/>
                <w:kern w:val="0"/>
                <w:sz w:val="20"/>
                <w:szCs w:val="20"/>
              </w:rPr>
              <w:t xml:space="preserve">　</w:t>
            </w:r>
          </w:p>
        </w:tc>
        <w:tc>
          <w:tcPr>
            <w:tcW w:w="1056" w:type="dxa"/>
            <w:tcBorders>
              <w:top w:val="nil"/>
              <w:left w:val="nil"/>
              <w:bottom w:val="single" w:sz="4" w:space="0" w:color="000000"/>
              <w:right w:val="single" w:sz="4" w:space="0" w:color="000000"/>
            </w:tcBorders>
            <w:shd w:val="clear" w:color="000000" w:fill="C0C0C0"/>
            <w:vAlign w:val="center"/>
            <w:hideMark/>
          </w:tcPr>
          <w:p w:rsidR="00C940C3" w:rsidRPr="00C940C3" w:rsidRDefault="00C940C3" w:rsidP="00C940C3">
            <w:pPr>
              <w:widowControl/>
              <w:jc w:val="center"/>
              <w:rPr>
                <w:rFonts w:ascii="Arial" w:eastAsia="宋体" w:hAnsi="Arial" w:cs="Arial"/>
                <w:b/>
                <w:bCs/>
                <w:kern w:val="0"/>
                <w:sz w:val="20"/>
                <w:szCs w:val="20"/>
              </w:rPr>
            </w:pPr>
            <w:r w:rsidRPr="00C940C3">
              <w:rPr>
                <w:rFonts w:ascii="Arial" w:eastAsia="宋体" w:hAnsi="Arial" w:cs="Arial"/>
                <w:b/>
                <w:bCs/>
                <w:kern w:val="0"/>
                <w:sz w:val="20"/>
                <w:szCs w:val="20"/>
              </w:rPr>
              <w:t>131.00</w:t>
            </w:r>
          </w:p>
        </w:tc>
      </w:tr>
    </w:tbl>
    <w:p w:rsidR="00C940C3" w:rsidRDefault="00C940C3" w:rsidP="00233A94">
      <w:pPr>
        <w:spacing w:line="400" w:lineRule="exact"/>
        <w:ind w:right="-1774"/>
        <w:jc w:val="left"/>
        <w:outlineLvl w:val="0"/>
        <w:rPr>
          <w:rFonts w:asciiTheme="minorEastAsia" w:hAnsiTheme="minorEastAsia"/>
          <w:sz w:val="28"/>
          <w:szCs w:val="28"/>
        </w:rPr>
        <w:sectPr w:rsidR="00C940C3" w:rsidSect="009241FD">
          <w:pgSz w:w="16838" w:h="11906" w:orient="landscape"/>
          <w:pgMar w:top="1440" w:right="1440" w:bottom="1440" w:left="1440" w:header="851" w:footer="992" w:gutter="0"/>
          <w:cols w:space="425"/>
          <w:docGrid w:linePitch="312"/>
        </w:sectPr>
      </w:pPr>
    </w:p>
    <w:p w:rsidR="00CE391B" w:rsidRDefault="00CE391B" w:rsidP="00233A94">
      <w:pPr>
        <w:spacing w:line="400" w:lineRule="exact"/>
        <w:ind w:right="-1774"/>
        <w:jc w:val="left"/>
        <w:outlineLvl w:val="0"/>
        <w:rPr>
          <w:rFonts w:asciiTheme="minorEastAsia" w:hAnsiTheme="minorEastAsia"/>
          <w:sz w:val="28"/>
          <w:szCs w:val="28"/>
        </w:rPr>
      </w:pPr>
    </w:p>
    <w:p w:rsidR="00CE391B" w:rsidRDefault="00CE391B" w:rsidP="00233A94">
      <w:pPr>
        <w:spacing w:line="400" w:lineRule="exact"/>
        <w:ind w:right="-1774"/>
        <w:jc w:val="left"/>
        <w:outlineLvl w:val="0"/>
        <w:rPr>
          <w:rFonts w:asciiTheme="minorEastAsia" w:hAnsiTheme="minorEastAsia"/>
          <w:sz w:val="28"/>
          <w:szCs w:val="28"/>
        </w:rPr>
      </w:pPr>
    </w:p>
    <w:p w:rsidR="00CE391B" w:rsidRPr="00C00FE5" w:rsidRDefault="00CE391B" w:rsidP="00233A94">
      <w:pPr>
        <w:spacing w:line="400" w:lineRule="exact"/>
        <w:ind w:right="-1774"/>
        <w:jc w:val="left"/>
        <w:outlineLvl w:val="0"/>
        <w:rPr>
          <w:rFonts w:asciiTheme="minorEastAsia" w:hAnsiTheme="minorEastAsia"/>
          <w:sz w:val="28"/>
          <w:szCs w:val="28"/>
        </w:rPr>
      </w:pPr>
    </w:p>
    <w:sectPr w:rsidR="00CE391B" w:rsidRPr="00C00FE5" w:rsidSect="009241FD">
      <w:pgSz w:w="16838" w:h="11906" w:orient="landscape"/>
      <w:pgMar w:top="1440" w:right="1440" w:bottom="1440" w:left="1440"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4CC" w:rsidRDefault="00B344CC" w:rsidP="00172360">
      <w:r>
        <w:separator/>
      </w:r>
    </w:p>
  </w:endnote>
  <w:endnote w:type="continuationSeparator" w:id="0">
    <w:p w:rsidR="00B344CC" w:rsidRDefault="00B344CC" w:rsidP="00172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4CC" w:rsidRDefault="00B344CC" w:rsidP="00172360">
      <w:r>
        <w:separator/>
      </w:r>
    </w:p>
  </w:footnote>
  <w:footnote w:type="continuationSeparator" w:id="0">
    <w:p w:rsidR="00B344CC" w:rsidRDefault="00B344CC" w:rsidP="001723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06717"/>
    <w:multiLevelType w:val="hybridMultilevel"/>
    <w:tmpl w:val="3FD89B9A"/>
    <w:lvl w:ilvl="0" w:tplc="012C5980">
      <w:start w:val="2"/>
      <w:numFmt w:val="japaneseCounting"/>
      <w:lvlText w:val="%1、"/>
      <w:lvlJc w:val="left"/>
      <w:pPr>
        <w:tabs>
          <w:tab w:val="num" w:pos="420"/>
        </w:tabs>
        <w:ind w:left="420" w:hanging="420"/>
      </w:pPr>
      <w:rPr>
        <w:rFonts w:hint="default"/>
        <w:b/>
        <w:lang w:val="en-US"/>
      </w:rPr>
    </w:lvl>
    <w:lvl w:ilvl="1" w:tplc="EBEC82F8">
      <w:start w:val="1"/>
      <w:numFmt w:val="decimal"/>
      <w:lvlText w:val="%2、"/>
      <w:lvlJc w:val="left"/>
      <w:pPr>
        <w:tabs>
          <w:tab w:val="num" w:pos="780"/>
        </w:tabs>
        <w:ind w:left="780" w:hanging="360"/>
      </w:pPr>
      <w:rPr>
        <w:rFonts w:hint="eastAsia"/>
      </w:rPr>
    </w:lvl>
    <w:lvl w:ilvl="2" w:tplc="AA6A13FC">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7CD25747"/>
    <w:multiLevelType w:val="hybridMultilevel"/>
    <w:tmpl w:val="4FA25F98"/>
    <w:lvl w:ilvl="0" w:tplc="044E9FFE">
      <w:start w:val="1"/>
      <w:numFmt w:val="japaneseCounting"/>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360"/>
    <w:rsid w:val="000A142A"/>
    <w:rsid w:val="00101D20"/>
    <w:rsid w:val="001058DC"/>
    <w:rsid w:val="00172360"/>
    <w:rsid w:val="001D0CB3"/>
    <w:rsid w:val="002014D4"/>
    <w:rsid w:val="00204EF2"/>
    <w:rsid w:val="0020753D"/>
    <w:rsid w:val="002142BF"/>
    <w:rsid w:val="00233A94"/>
    <w:rsid w:val="00236388"/>
    <w:rsid w:val="002B67F5"/>
    <w:rsid w:val="002B7C54"/>
    <w:rsid w:val="003C05D4"/>
    <w:rsid w:val="003F4441"/>
    <w:rsid w:val="00407C11"/>
    <w:rsid w:val="004F0B30"/>
    <w:rsid w:val="004F28E2"/>
    <w:rsid w:val="00541352"/>
    <w:rsid w:val="00561F7F"/>
    <w:rsid w:val="00562027"/>
    <w:rsid w:val="00565147"/>
    <w:rsid w:val="0057713A"/>
    <w:rsid w:val="00581FC2"/>
    <w:rsid w:val="005B5DEB"/>
    <w:rsid w:val="006A0676"/>
    <w:rsid w:val="006A1F2E"/>
    <w:rsid w:val="006C02EF"/>
    <w:rsid w:val="006C7F98"/>
    <w:rsid w:val="007133F1"/>
    <w:rsid w:val="007806A7"/>
    <w:rsid w:val="007A742B"/>
    <w:rsid w:val="007B6BEA"/>
    <w:rsid w:val="007C322B"/>
    <w:rsid w:val="00820CC9"/>
    <w:rsid w:val="00830B78"/>
    <w:rsid w:val="008C7F98"/>
    <w:rsid w:val="009241FD"/>
    <w:rsid w:val="009477EE"/>
    <w:rsid w:val="009D45F8"/>
    <w:rsid w:val="00A24684"/>
    <w:rsid w:val="00A44EB1"/>
    <w:rsid w:val="00A641E9"/>
    <w:rsid w:val="00A8399C"/>
    <w:rsid w:val="00AA475C"/>
    <w:rsid w:val="00AB3AF6"/>
    <w:rsid w:val="00B344CC"/>
    <w:rsid w:val="00B40A5D"/>
    <w:rsid w:val="00B45C4F"/>
    <w:rsid w:val="00BB11AA"/>
    <w:rsid w:val="00C00FE5"/>
    <w:rsid w:val="00C66EE1"/>
    <w:rsid w:val="00C940C3"/>
    <w:rsid w:val="00CE391B"/>
    <w:rsid w:val="00D23F87"/>
    <w:rsid w:val="00D83816"/>
    <w:rsid w:val="00F35387"/>
    <w:rsid w:val="00F37744"/>
    <w:rsid w:val="00F80D43"/>
    <w:rsid w:val="00FD46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23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72360"/>
    <w:rPr>
      <w:sz w:val="18"/>
      <w:szCs w:val="18"/>
    </w:rPr>
  </w:style>
  <w:style w:type="paragraph" w:styleId="a4">
    <w:name w:val="footer"/>
    <w:basedOn w:val="a"/>
    <w:link w:val="Char0"/>
    <w:uiPriority w:val="99"/>
    <w:unhideWhenUsed/>
    <w:rsid w:val="00172360"/>
    <w:pPr>
      <w:tabs>
        <w:tab w:val="center" w:pos="4153"/>
        <w:tab w:val="right" w:pos="8306"/>
      </w:tabs>
      <w:snapToGrid w:val="0"/>
      <w:jc w:val="left"/>
    </w:pPr>
    <w:rPr>
      <w:sz w:val="18"/>
      <w:szCs w:val="18"/>
    </w:rPr>
  </w:style>
  <w:style w:type="character" w:customStyle="1" w:styleId="Char0">
    <w:name w:val="页脚 Char"/>
    <w:basedOn w:val="a0"/>
    <w:link w:val="a4"/>
    <w:uiPriority w:val="99"/>
    <w:rsid w:val="00172360"/>
    <w:rPr>
      <w:sz w:val="18"/>
      <w:szCs w:val="18"/>
    </w:rPr>
  </w:style>
  <w:style w:type="character" w:customStyle="1" w:styleId="Char1">
    <w:name w:val="纯文本 Char"/>
    <w:link w:val="a5"/>
    <w:rsid w:val="007133F1"/>
    <w:rPr>
      <w:rFonts w:ascii="宋体"/>
      <w:szCs w:val="21"/>
    </w:rPr>
  </w:style>
  <w:style w:type="paragraph" w:styleId="a5">
    <w:name w:val="Plain Text"/>
    <w:basedOn w:val="a"/>
    <w:link w:val="Char1"/>
    <w:rsid w:val="007133F1"/>
    <w:pPr>
      <w:autoSpaceDE w:val="0"/>
      <w:autoSpaceDN w:val="0"/>
      <w:adjustRightInd w:val="0"/>
    </w:pPr>
    <w:rPr>
      <w:rFonts w:ascii="宋体"/>
      <w:szCs w:val="21"/>
    </w:rPr>
  </w:style>
  <w:style w:type="character" w:customStyle="1" w:styleId="Char10">
    <w:name w:val="纯文本 Char1"/>
    <w:basedOn w:val="a0"/>
    <w:uiPriority w:val="99"/>
    <w:semiHidden/>
    <w:rsid w:val="007133F1"/>
    <w:rPr>
      <w:rFonts w:ascii="宋体" w:eastAsia="宋体" w:hAnsi="Courier New" w:cs="Courier New"/>
      <w:szCs w:val="21"/>
    </w:rPr>
  </w:style>
  <w:style w:type="paragraph" w:styleId="a6">
    <w:name w:val="Balloon Text"/>
    <w:basedOn w:val="a"/>
    <w:link w:val="Char2"/>
    <w:uiPriority w:val="99"/>
    <w:semiHidden/>
    <w:unhideWhenUsed/>
    <w:rsid w:val="00CE391B"/>
    <w:rPr>
      <w:sz w:val="18"/>
      <w:szCs w:val="18"/>
    </w:rPr>
  </w:style>
  <w:style w:type="character" w:customStyle="1" w:styleId="Char2">
    <w:name w:val="批注框文本 Char"/>
    <w:basedOn w:val="a0"/>
    <w:link w:val="a6"/>
    <w:uiPriority w:val="99"/>
    <w:semiHidden/>
    <w:rsid w:val="00CE391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23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72360"/>
    <w:rPr>
      <w:sz w:val="18"/>
      <w:szCs w:val="18"/>
    </w:rPr>
  </w:style>
  <w:style w:type="paragraph" w:styleId="a4">
    <w:name w:val="footer"/>
    <w:basedOn w:val="a"/>
    <w:link w:val="Char0"/>
    <w:uiPriority w:val="99"/>
    <w:unhideWhenUsed/>
    <w:rsid w:val="00172360"/>
    <w:pPr>
      <w:tabs>
        <w:tab w:val="center" w:pos="4153"/>
        <w:tab w:val="right" w:pos="8306"/>
      </w:tabs>
      <w:snapToGrid w:val="0"/>
      <w:jc w:val="left"/>
    </w:pPr>
    <w:rPr>
      <w:sz w:val="18"/>
      <w:szCs w:val="18"/>
    </w:rPr>
  </w:style>
  <w:style w:type="character" w:customStyle="1" w:styleId="Char0">
    <w:name w:val="页脚 Char"/>
    <w:basedOn w:val="a0"/>
    <w:link w:val="a4"/>
    <w:uiPriority w:val="99"/>
    <w:rsid w:val="00172360"/>
    <w:rPr>
      <w:sz w:val="18"/>
      <w:szCs w:val="18"/>
    </w:rPr>
  </w:style>
  <w:style w:type="character" w:customStyle="1" w:styleId="Char1">
    <w:name w:val="纯文本 Char"/>
    <w:link w:val="a5"/>
    <w:rsid w:val="007133F1"/>
    <w:rPr>
      <w:rFonts w:ascii="宋体"/>
      <w:szCs w:val="21"/>
    </w:rPr>
  </w:style>
  <w:style w:type="paragraph" w:styleId="a5">
    <w:name w:val="Plain Text"/>
    <w:basedOn w:val="a"/>
    <w:link w:val="Char1"/>
    <w:rsid w:val="007133F1"/>
    <w:pPr>
      <w:autoSpaceDE w:val="0"/>
      <w:autoSpaceDN w:val="0"/>
      <w:adjustRightInd w:val="0"/>
    </w:pPr>
    <w:rPr>
      <w:rFonts w:ascii="宋体"/>
      <w:szCs w:val="21"/>
    </w:rPr>
  </w:style>
  <w:style w:type="character" w:customStyle="1" w:styleId="Char10">
    <w:name w:val="纯文本 Char1"/>
    <w:basedOn w:val="a0"/>
    <w:uiPriority w:val="99"/>
    <w:semiHidden/>
    <w:rsid w:val="007133F1"/>
    <w:rPr>
      <w:rFonts w:ascii="宋体" w:eastAsia="宋体" w:hAnsi="Courier New" w:cs="Courier New"/>
      <w:szCs w:val="21"/>
    </w:rPr>
  </w:style>
  <w:style w:type="paragraph" w:styleId="a6">
    <w:name w:val="Balloon Text"/>
    <w:basedOn w:val="a"/>
    <w:link w:val="Char2"/>
    <w:uiPriority w:val="99"/>
    <w:semiHidden/>
    <w:unhideWhenUsed/>
    <w:rsid w:val="00CE391B"/>
    <w:rPr>
      <w:sz w:val="18"/>
      <w:szCs w:val="18"/>
    </w:rPr>
  </w:style>
  <w:style w:type="character" w:customStyle="1" w:styleId="Char2">
    <w:name w:val="批注框文本 Char"/>
    <w:basedOn w:val="a0"/>
    <w:link w:val="a6"/>
    <w:uiPriority w:val="99"/>
    <w:semiHidden/>
    <w:rsid w:val="00CE391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002132">
      <w:bodyDiv w:val="1"/>
      <w:marLeft w:val="0"/>
      <w:marRight w:val="0"/>
      <w:marTop w:val="0"/>
      <w:marBottom w:val="0"/>
      <w:divBdr>
        <w:top w:val="none" w:sz="0" w:space="0" w:color="auto"/>
        <w:left w:val="none" w:sz="0" w:space="0" w:color="auto"/>
        <w:bottom w:val="none" w:sz="0" w:space="0" w:color="auto"/>
        <w:right w:val="none" w:sz="0" w:space="0" w:color="auto"/>
      </w:divBdr>
    </w:div>
    <w:div w:id="409736423">
      <w:bodyDiv w:val="1"/>
      <w:marLeft w:val="0"/>
      <w:marRight w:val="0"/>
      <w:marTop w:val="0"/>
      <w:marBottom w:val="0"/>
      <w:divBdr>
        <w:top w:val="none" w:sz="0" w:space="0" w:color="auto"/>
        <w:left w:val="none" w:sz="0" w:space="0" w:color="auto"/>
        <w:bottom w:val="none" w:sz="0" w:space="0" w:color="auto"/>
        <w:right w:val="none" w:sz="0" w:space="0" w:color="auto"/>
      </w:divBdr>
    </w:div>
    <w:div w:id="564413184">
      <w:bodyDiv w:val="1"/>
      <w:marLeft w:val="0"/>
      <w:marRight w:val="0"/>
      <w:marTop w:val="0"/>
      <w:marBottom w:val="0"/>
      <w:divBdr>
        <w:top w:val="none" w:sz="0" w:space="0" w:color="auto"/>
        <w:left w:val="none" w:sz="0" w:space="0" w:color="auto"/>
        <w:bottom w:val="none" w:sz="0" w:space="0" w:color="auto"/>
        <w:right w:val="none" w:sz="0" w:space="0" w:color="auto"/>
      </w:divBdr>
    </w:div>
    <w:div w:id="623969707">
      <w:bodyDiv w:val="1"/>
      <w:marLeft w:val="0"/>
      <w:marRight w:val="0"/>
      <w:marTop w:val="0"/>
      <w:marBottom w:val="0"/>
      <w:divBdr>
        <w:top w:val="none" w:sz="0" w:space="0" w:color="auto"/>
        <w:left w:val="none" w:sz="0" w:space="0" w:color="auto"/>
        <w:bottom w:val="none" w:sz="0" w:space="0" w:color="auto"/>
        <w:right w:val="none" w:sz="0" w:space="0" w:color="auto"/>
      </w:divBdr>
    </w:div>
    <w:div w:id="836115992">
      <w:bodyDiv w:val="1"/>
      <w:marLeft w:val="0"/>
      <w:marRight w:val="0"/>
      <w:marTop w:val="0"/>
      <w:marBottom w:val="0"/>
      <w:divBdr>
        <w:top w:val="none" w:sz="0" w:space="0" w:color="auto"/>
        <w:left w:val="none" w:sz="0" w:space="0" w:color="auto"/>
        <w:bottom w:val="none" w:sz="0" w:space="0" w:color="auto"/>
        <w:right w:val="none" w:sz="0" w:space="0" w:color="auto"/>
      </w:divBdr>
    </w:div>
    <w:div w:id="1284650883">
      <w:bodyDiv w:val="1"/>
      <w:marLeft w:val="0"/>
      <w:marRight w:val="0"/>
      <w:marTop w:val="0"/>
      <w:marBottom w:val="0"/>
      <w:divBdr>
        <w:top w:val="none" w:sz="0" w:space="0" w:color="auto"/>
        <w:left w:val="none" w:sz="0" w:space="0" w:color="auto"/>
        <w:bottom w:val="none" w:sz="0" w:space="0" w:color="auto"/>
        <w:right w:val="none" w:sz="0" w:space="0" w:color="auto"/>
      </w:divBdr>
    </w:div>
    <w:div w:id="1368289353">
      <w:bodyDiv w:val="1"/>
      <w:marLeft w:val="0"/>
      <w:marRight w:val="0"/>
      <w:marTop w:val="0"/>
      <w:marBottom w:val="0"/>
      <w:divBdr>
        <w:top w:val="none" w:sz="0" w:space="0" w:color="auto"/>
        <w:left w:val="none" w:sz="0" w:space="0" w:color="auto"/>
        <w:bottom w:val="none" w:sz="0" w:space="0" w:color="auto"/>
        <w:right w:val="none" w:sz="0" w:space="0" w:color="auto"/>
      </w:divBdr>
    </w:div>
    <w:div w:id="1514611083">
      <w:bodyDiv w:val="1"/>
      <w:marLeft w:val="0"/>
      <w:marRight w:val="0"/>
      <w:marTop w:val="0"/>
      <w:marBottom w:val="0"/>
      <w:divBdr>
        <w:top w:val="none" w:sz="0" w:space="0" w:color="auto"/>
        <w:left w:val="none" w:sz="0" w:space="0" w:color="auto"/>
        <w:bottom w:val="none" w:sz="0" w:space="0" w:color="auto"/>
        <w:right w:val="none" w:sz="0" w:space="0" w:color="auto"/>
      </w:divBdr>
    </w:div>
    <w:div w:id="1603226945">
      <w:bodyDiv w:val="1"/>
      <w:marLeft w:val="0"/>
      <w:marRight w:val="0"/>
      <w:marTop w:val="0"/>
      <w:marBottom w:val="0"/>
      <w:divBdr>
        <w:top w:val="none" w:sz="0" w:space="0" w:color="auto"/>
        <w:left w:val="none" w:sz="0" w:space="0" w:color="auto"/>
        <w:bottom w:val="none" w:sz="0" w:space="0" w:color="auto"/>
        <w:right w:val="none" w:sz="0" w:space="0" w:color="auto"/>
      </w:divBdr>
    </w:div>
    <w:div w:id="2003196144">
      <w:bodyDiv w:val="1"/>
      <w:marLeft w:val="0"/>
      <w:marRight w:val="0"/>
      <w:marTop w:val="0"/>
      <w:marBottom w:val="0"/>
      <w:divBdr>
        <w:top w:val="none" w:sz="0" w:space="0" w:color="auto"/>
        <w:left w:val="none" w:sz="0" w:space="0" w:color="auto"/>
        <w:bottom w:val="none" w:sz="0" w:space="0" w:color="auto"/>
        <w:right w:val="none" w:sz="0" w:space="0" w:color="auto"/>
      </w:divBdr>
    </w:div>
    <w:div w:id="204474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543</Words>
  <Characters>3098</Characters>
  <Application>Microsoft Office Word</Application>
  <DocSecurity>0</DocSecurity>
  <Lines>25</Lines>
  <Paragraphs>7</Paragraphs>
  <ScaleCrop>false</ScaleCrop>
  <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xhtu</dc:creator>
  <cp:lastModifiedBy>hesan</cp:lastModifiedBy>
  <cp:revision>2</cp:revision>
  <cp:lastPrinted>2022-06-24T10:55:00Z</cp:lastPrinted>
  <dcterms:created xsi:type="dcterms:W3CDTF">2022-06-24T11:09:00Z</dcterms:created>
  <dcterms:modified xsi:type="dcterms:W3CDTF">2022-06-24T11:09:00Z</dcterms:modified>
</cp:coreProperties>
</file>