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225" w:afterAutospacing="0"/>
        <w:ind w:left="0" w:right="0" w:firstLine="0"/>
        <w:jc w:val="center"/>
        <w:rPr>
          <w:rFonts w:ascii="Verdana" w:hAnsi="Verdana" w:cs="Verdana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Style w:val="4"/>
          <w:rFonts w:hint="default" w:ascii="Verdana" w:hAnsi="Verdana" w:eastAsia="宋体" w:cs="Verdana"/>
          <w:b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2021年陕西省教育考试历</w:t>
      </w:r>
    </w:p>
    <w:tbl>
      <w:tblPr>
        <w:tblW w:w="10050" w:type="dxa"/>
        <w:jc w:val="center"/>
        <w:tblInd w:w="-184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2654"/>
        <w:gridCol w:w="57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考试时间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  <w:b/>
                <w:sz w:val="18"/>
                <w:szCs w:val="18"/>
                <w:bdr w:val="none" w:color="auto" w:sz="0" w:space="0"/>
              </w:rPr>
              <w:t>考   试   项   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2020年12月26日—28日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2021年全国硕士研究生招生考试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1月3日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普通高校招生播音编导类专业基础课笔试统考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1月3日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普通高校招生美术类专业课统考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3月13日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上半年中小学教师资格考试（笔试）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3月20日—21日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全国英语等级考试（PETS）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3月27日—28日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高中学业水平考试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3月27日—29日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全国计算机等级考试（NCRE）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4月10日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普通高等教育专升本考试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4月10日—11日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剑桥少儿英语考试（CYLE）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4月10日—11日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高等教育自学考试全国统一考试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4月17日—18日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普通高等学校运动训练、武术与民族传统体育专业文化课考试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4月中下旬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普通高校招生体育类专业课统考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5月15日—16日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上半年中小学教师资格考试（面试）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5月22日—23日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上半年全国大学英语四六级口语考试（CET—SET）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5月23日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同等学力人员申请硕士学位全国统一考试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6月7日—8日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普通高校招生全国统一考试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6月7日—8日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普通高校职业教育单独招生全省统一考试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6月11日—13日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全国计算机应用水平考试（NIT）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6月12日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上半年全国大学英语四六级考试（CET）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6月19日—21日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初中学业水平考试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9月11日—12日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剑桥少儿英语考试（CYLE）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9月25日—26日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全国英语等级考试（PETS）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9月25日—27日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全国计算机等级考试（NCRE）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10月16日—17日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高等教育自学考试全国统一考试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10月23日—24日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全国成人高校招生统一考试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10月30日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下半年中小学教师资格考试（笔试）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11月13日—15日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全国计算机应用水平考试（NIT）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11月20日—21日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下半年全国大学英语四六级口语考试（CET—SET）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12月18日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下半年全国大学英语四六级考试（CET）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2022年1月8日—9日</w:t>
            </w:r>
          </w:p>
        </w:tc>
        <w:tc>
          <w:tcPr>
            <w:tcW w:w="5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下半年中小学教师资格考试（面试）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注：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1．考试项目及时间因疫情等因素如有调整，陕西省教育考试院官方网站将予公告。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2．特岗教师招聘考试时间未定，具体时间陕西省教育考试院官方网站将予公告。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2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2021-03-22T04:08:00Z</dcterms:created>
  <dc:creator>XCC-01</dc:creator>
  <cp:lastModifiedBy>XCC-01</cp:lastModifiedBy>
  <dcterms:modified xsi:type="dcterms:W3CDTF">2021-03-22T04:08:42Z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