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4DF" w:rsidRPr="00831A87" w:rsidRDefault="000844DF" w:rsidP="00831A87">
      <w:pPr>
        <w:adjustRightInd w:val="0"/>
        <w:snapToGrid w:val="0"/>
        <w:jc w:val="center"/>
        <w:rPr>
          <w:rFonts w:ascii="黑体" w:eastAsia="黑体" w:hAnsi="黑体"/>
          <w:sz w:val="32"/>
          <w:szCs w:val="32"/>
        </w:rPr>
      </w:pPr>
      <w:r w:rsidRPr="00831A87">
        <w:rPr>
          <w:rFonts w:ascii="黑体" w:eastAsia="黑体" w:hAnsi="黑体" w:hint="eastAsia"/>
          <w:sz w:val="32"/>
          <w:szCs w:val="32"/>
        </w:rPr>
        <w:t>西安高新科技职业学院</w:t>
      </w:r>
    </w:p>
    <w:p w:rsidR="000844DF" w:rsidRPr="00831A87" w:rsidRDefault="000844DF" w:rsidP="00831A87">
      <w:pPr>
        <w:adjustRightInd w:val="0"/>
        <w:snapToGrid w:val="0"/>
        <w:jc w:val="center"/>
        <w:rPr>
          <w:rFonts w:ascii="黑体" w:eastAsia="黑体" w:hAnsi="黑体"/>
          <w:sz w:val="32"/>
          <w:szCs w:val="32"/>
        </w:rPr>
      </w:pPr>
      <w:r w:rsidRPr="00831A87">
        <w:rPr>
          <w:rFonts w:ascii="黑体" w:eastAsia="黑体" w:hAnsi="黑体" w:hint="eastAsia"/>
          <w:sz w:val="32"/>
          <w:szCs w:val="32"/>
        </w:rPr>
        <w:t>内部质量保证体系自我诊断报告</w:t>
      </w:r>
    </w:p>
    <w:p w:rsidR="00F00CBF" w:rsidRPr="00831A87" w:rsidRDefault="00006200" w:rsidP="00831A87">
      <w:pPr>
        <w:ind w:firstLineChars="200" w:firstLine="560"/>
        <w:rPr>
          <w:rFonts w:ascii="仿宋_GB2312" w:eastAsia="仿宋_GB2312" w:hAnsiTheme="minorEastAsia"/>
          <w:sz w:val="28"/>
          <w:szCs w:val="28"/>
        </w:rPr>
      </w:pPr>
      <w:r w:rsidRPr="00831A87">
        <w:rPr>
          <w:rFonts w:ascii="仿宋_GB2312" w:eastAsia="仿宋_GB2312" w:hAnsiTheme="minorEastAsia" w:hint="eastAsia"/>
          <w:sz w:val="28"/>
          <w:szCs w:val="28"/>
        </w:rPr>
        <w:t>一、学校诊改工作概述</w:t>
      </w:r>
    </w:p>
    <w:p w:rsidR="00006200" w:rsidRPr="00831A87" w:rsidRDefault="00DE0256" w:rsidP="00831A87">
      <w:pPr>
        <w:ind w:firstLineChars="200" w:firstLine="560"/>
        <w:rPr>
          <w:rFonts w:ascii="仿宋_GB2312" w:eastAsia="仿宋_GB2312" w:hAnsiTheme="minorEastAsia"/>
          <w:sz w:val="28"/>
          <w:szCs w:val="28"/>
        </w:rPr>
      </w:pPr>
      <w:r w:rsidRPr="00831A87">
        <w:rPr>
          <w:rFonts w:ascii="仿宋_GB2312" w:eastAsia="仿宋_GB2312" w:hAnsiTheme="minorEastAsia" w:hint="eastAsia"/>
          <w:sz w:val="28"/>
          <w:szCs w:val="28"/>
        </w:rPr>
        <w:t>西安高新科技职业学院创建于1999年，2002年经陕西省人民政</w:t>
      </w:r>
      <w:r w:rsidR="00F03B84" w:rsidRPr="00831A87">
        <w:rPr>
          <w:rFonts w:ascii="仿宋_GB2312" w:eastAsia="仿宋_GB2312" w:hAnsiTheme="minorEastAsia" w:hint="eastAsia"/>
          <w:sz w:val="28"/>
          <w:szCs w:val="28"/>
        </w:rPr>
        <w:t>府批准，教育部备案的一所全日制统招民办普通高校。学院目前设有四系二部，开设30个高职专业，在校生6000余人。学院自2017年启动内部质量保证体系诊断与改进工作（以下简称“诊改工作”）以来，认真落实教育部和陕西省教育厅有关诊改工作文件精神，遵循“需求导向、自我保证、多元诊断、重在改进”的工作方针，按照“系统设计、分层实施、全员参与、力求实效”的工作思路，以“目标链”和“标准链”的构造为起点，扎实推进质量保证体系建设、机制建设和诊改工作，</w:t>
      </w:r>
      <w:r w:rsidR="00831A87" w:rsidRPr="00831A87">
        <w:rPr>
          <w:rFonts w:ascii="仿宋_GB2312" w:eastAsia="仿宋_GB2312" w:hAnsiTheme="minorEastAsia" w:hint="eastAsia"/>
          <w:sz w:val="28"/>
          <w:szCs w:val="28"/>
        </w:rPr>
        <w:t>逐步形成了具有较强预警功能和激励作用的内部质量保证体系及运行机制，有效的保证了学院内涵建设和人才培养工作质量。主要做法主要体现在以下几个方面。</w:t>
      </w:r>
    </w:p>
    <w:p w:rsidR="00D93B51" w:rsidRDefault="00D93B51" w:rsidP="00831A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（一）建立、完善</w:t>
      </w:r>
      <w:r w:rsidR="0095181C">
        <w:rPr>
          <w:rFonts w:ascii="仿宋_GB2312" w:eastAsia="仿宋_GB2312" w:hAnsiTheme="minorEastAsia" w:hint="eastAsia"/>
          <w:sz w:val="28"/>
          <w:szCs w:val="28"/>
        </w:rPr>
        <w:t>学院目标链与标准链</w:t>
      </w:r>
    </w:p>
    <w:p w:rsidR="0095181C" w:rsidRDefault="0095181C" w:rsidP="00831A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紧密围绕学院“十三五”发展规划确定的“特色鲜明、省内一流、国内知名”的建设目标，制定专业、课程、师资、学生发展等专项规划、各专业建设规划和课程建设方案，细化学院各部门年度工作计划，引导教师围绕学院及专业发展规划，制定个人发展规划，形成目标链。</w:t>
      </w:r>
    </w:p>
    <w:p w:rsidR="0095181C" w:rsidRDefault="0095181C" w:rsidP="00831A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围绕建设与运行两个方面，制定了专业、课程</w:t>
      </w:r>
      <w:r w:rsidR="00507053">
        <w:rPr>
          <w:rFonts w:ascii="仿宋_GB2312" w:eastAsia="仿宋_GB2312" w:hAnsiTheme="minorEastAsia" w:hint="eastAsia"/>
          <w:sz w:val="28"/>
          <w:szCs w:val="28"/>
        </w:rPr>
        <w:t>、</w:t>
      </w:r>
      <w:r>
        <w:rPr>
          <w:rFonts w:ascii="仿宋_GB2312" w:eastAsia="仿宋_GB2312" w:hAnsiTheme="minorEastAsia" w:hint="eastAsia"/>
          <w:sz w:val="28"/>
          <w:szCs w:val="28"/>
        </w:rPr>
        <w:t>教师</w:t>
      </w:r>
      <w:r w:rsidR="00507053">
        <w:rPr>
          <w:rFonts w:ascii="仿宋_GB2312" w:eastAsia="仿宋_GB2312" w:hAnsiTheme="minorEastAsia" w:hint="eastAsia"/>
          <w:sz w:val="28"/>
          <w:szCs w:val="28"/>
        </w:rPr>
        <w:t>、学生</w:t>
      </w:r>
      <w:r>
        <w:rPr>
          <w:rFonts w:ascii="仿宋_GB2312" w:eastAsia="仿宋_GB2312" w:hAnsiTheme="minorEastAsia" w:hint="eastAsia"/>
          <w:sz w:val="28"/>
          <w:szCs w:val="28"/>
        </w:rPr>
        <w:t>个人发展标准，修订完善各项教学管理制度、师资发展制度</w:t>
      </w:r>
      <w:r w:rsidR="00507053">
        <w:rPr>
          <w:rFonts w:ascii="仿宋_GB2312" w:eastAsia="仿宋_GB2312" w:hAnsiTheme="minorEastAsia" w:hint="eastAsia"/>
          <w:sz w:val="28"/>
          <w:szCs w:val="28"/>
        </w:rPr>
        <w:t>、学生发展制度及</w:t>
      </w:r>
      <w:r>
        <w:rPr>
          <w:rFonts w:ascii="仿宋_GB2312" w:eastAsia="仿宋_GB2312" w:hAnsiTheme="minorEastAsia" w:hint="eastAsia"/>
          <w:sz w:val="28"/>
          <w:szCs w:val="28"/>
        </w:rPr>
        <w:t>各部门工作制度</w:t>
      </w:r>
      <w:r w:rsidR="00507053">
        <w:rPr>
          <w:rFonts w:ascii="仿宋_GB2312" w:eastAsia="仿宋_GB2312" w:hAnsiTheme="minorEastAsia" w:hint="eastAsia"/>
          <w:sz w:val="28"/>
          <w:szCs w:val="28"/>
        </w:rPr>
        <w:t>；厘清各部门责任，梳理各项制度的可操作性，为目标链的实现奠定良好的标准基础。</w:t>
      </w:r>
    </w:p>
    <w:p w:rsidR="00507053" w:rsidRDefault="00507053" w:rsidP="00831A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围绕学院发展目标，针对不同层面属性，开展年度、学期、中期、月度检查，加强学院考核和激励机制建设，落实学院发展任务，以教师月度考核机制，行政人员月度考核机制等制度为抓手，确保各项任务的按时完成。</w:t>
      </w:r>
    </w:p>
    <w:p w:rsidR="00507053" w:rsidRDefault="00507053" w:rsidP="00831A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（二）</w:t>
      </w:r>
      <w:r w:rsidR="00487DC7">
        <w:rPr>
          <w:rFonts w:ascii="仿宋_GB2312" w:eastAsia="仿宋_GB2312" w:hAnsiTheme="minorEastAsia" w:hint="eastAsia"/>
          <w:sz w:val="28"/>
          <w:szCs w:val="28"/>
        </w:rPr>
        <w:t>围绕专业发展，完善专业质量保证体系</w:t>
      </w:r>
    </w:p>
    <w:p w:rsidR="00747420" w:rsidRPr="00747420" w:rsidRDefault="00487DC7" w:rsidP="00134AB1">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依据学院专业建设规划，确立了院级特色、院级重点、省级一流专业建设目标，</w:t>
      </w:r>
      <w:r w:rsidR="00747420">
        <w:rPr>
          <w:rFonts w:ascii="仿宋_GB2312" w:eastAsia="仿宋_GB2312" w:hAnsiTheme="minorEastAsia" w:hint="eastAsia"/>
          <w:sz w:val="28"/>
          <w:szCs w:val="28"/>
        </w:rPr>
        <w:t>围绕不同专业目标定位，确定了院级特色、院级重点、省级一流专业等各项建设标准；</w:t>
      </w:r>
      <w:r>
        <w:rPr>
          <w:rFonts w:ascii="仿宋_GB2312" w:eastAsia="仿宋_GB2312" w:hAnsiTheme="minorEastAsia" w:hint="eastAsia"/>
          <w:sz w:val="28"/>
          <w:szCs w:val="28"/>
        </w:rPr>
        <w:t>各专业围绕人才培养、课程体系、教学改革、师资队伍、实验实训、社会服务等方面确定专业发展目标，修订了各专业发展规划，</w:t>
      </w:r>
      <w:r w:rsidR="00134AB1">
        <w:rPr>
          <w:rFonts w:ascii="仿宋_GB2312" w:eastAsia="仿宋_GB2312" w:hAnsiTheme="minorEastAsia" w:hint="eastAsia"/>
          <w:sz w:val="28"/>
          <w:szCs w:val="28"/>
        </w:rPr>
        <w:t>制定年度发展计划，</w:t>
      </w:r>
      <w:r>
        <w:rPr>
          <w:rFonts w:ascii="仿宋_GB2312" w:eastAsia="仿宋_GB2312" w:hAnsiTheme="minorEastAsia" w:hint="eastAsia"/>
          <w:sz w:val="28"/>
          <w:szCs w:val="28"/>
        </w:rPr>
        <w:t>落实专业建设任务。</w:t>
      </w:r>
      <w:r w:rsidR="00134AB1">
        <w:rPr>
          <w:rFonts w:ascii="仿宋_GB2312" w:eastAsia="仿宋_GB2312" w:hAnsiTheme="minorEastAsia" w:hint="eastAsia"/>
          <w:sz w:val="28"/>
          <w:szCs w:val="28"/>
        </w:rPr>
        <w:t>以年度为诊改周期，各专业对比发展现状与目标，展开年度诊改工作。</w:t>
      </w:r>
    </w:p>
    <w:p w:rsidR="00D93B51" w:rsidRDefault="00D93B51" w:rsidP="00831A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w:t>
      </w:r>
      <w:r w:rsidR="00134AB1">
        <w:rPr>
          <w:rFonts w:ascii="仿宋_GB2312" w:eastAsia="仿宋_GB2312" w:hAnsiTheme="minorEastAsia" w:hint="eastAsia"/>
          <w:sz w:val="28"/>
          <w:szCs w:val="28"/>
        </w:rPr>
        <w:t>三</w:t>
      </w:r>
      <w:r>
        <w:rPr>
          <w:rFonts w:ascii="仿宋_GB2312" w:eastAsia="仿宋_GB2312" w:hAnsiTheme="minorEastAsia" w:hint="eastAsia"/>
          <w:sz w:val="28"/>
          <w:szCs w:val="28"/>
        </w:rPr>
        <w:t>）</w:t>
      </w:r>
      <w:r w:rsidR="00134AB1">
        <w:rPr>
          <w:rFonts w:ascii="仿宋_GB2312" w:eastAsia="仿宋_GB2312" w:hAnsiTheme="minorEastAsia" w:hint="eastAsia"/>
          <w:sz w:val="28"/>
          <w:szCs w:val="28"/>
        </w:rPr>
        <w:t>强化课程建设，完善课程质量保证体系</w:t>
      </w:r>
    </w:p>
    <w:p w:rsidR="00134AB1" w:rsidRDefault="00722073" w:rsidP="00831A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依托学院专业建设规划和</w:t>
      </w:r>
      <w:r w:rsidR="00134AB1">
        <w:rPr>
          <w:rFonts w:ascii="仿宋_GB2312" w:eastAsia="仿宋_GB2312" w:hAnsiTheme="minorEastAsia" w:hint="eastAsia"/>
          <w:sz w:val="28"/>
          <w:szCs w:val="28"/>
        </w:rPr>
        <w:t>课程建设规划，各专业、课程制定了</w:t>
      </w:r>
      <w:r>
        <w:rPr>
          <w:rFonts w:ascii="仿宋_GB2312" w:eastAsia="仿宋_GB2312" w:hAnsiTheme="minorEastAsia" w:hint="eastAsia"/>
          <w:sz w:val="28"/>
          <w:szCs w:val="28"/>
        </w:rPr>
        <w:t>建设标准与实施方案</w:t>
      </w:r>
      <w:r w:rsidR="00134AB1">
        <w:rPr>
          <w:rFonts w:ascii="仿宋_GB2312" w:eastAsia="仿宋_GB2312" w:hAnsiTheme="minorEastAsia" w:hint="eastAsia"/>
          <w:sz w:val="28"/>
          <w:szCs w:val="28"/>
        </w:rPr>
        <w:t>。针对公共基础课、专业基础课和专业核心课等课程，确立国家级、省级和院级三级优秀教学资源库建设目标。</w:t>
      </w:r>
      <w:r>
        <w:rPr>
          <w:rFonts w:ascii="仿宋_GB2312" w:eastAsia="仿宋_GB2312" w:hAnsiTheme="minorEastAsia" w:hint="eastAsia"/>
          <w:sz w:val="28"/>
          <w:szCs w:val="28"/>
        </w:rPr>
        <w:t>明确了课程建设中的教学标准、教学团队建设标准、教材建设标准，实践教学要求及课程考核标准等，从课前、课中、课后等环节对课程建设进行把控。</w:t>
      </w:r>
    </w:p>
    <w:p w:rsidR="00134AB1" w:rsidRPr="00134AB1" w:rsidRDefault="00722073" w:rsidP="00722073">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课程层面以年度为诊改周期，聚焦课堂教学改革，以课程进阶（院级→省级→国家级）为抓手，逐步实现对课程层面诊改的全面覆盖。</w:t>
      </w:r>
    </w:p>
    <w:p w:rsidR="00D93B51" w:rsidRDefault="00D93B51" w:rsidP="00831A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w:t>
      </w:r>
      <w:r w:rsidR="00A10C8D">
        <w:rPr>
          <w:rFonts w:ascii="仿宋_GB2312" w:eastAsia="仿宋_GB2312" w:hAnsiTheme="minorEastAsia" w:hint="eastAsia"/>
          <w:sz w:val="28"/>
          <w:szCs w:val="28"/>
        </w:rPr>
        <w:t>四</w:t>
      </w:r>
      <w:r>
        <w:rPr>
          <w:rFonts w:ascii="仿宋_GB2312" w:eastAsia="仿宋_GB2312" w:hAnsiTheme="minorEastAsia" w:hint="eastAsia"/>
          <w:sz w:val="28"/>
          <w:szCs w:val="28"/>
        </w:rPr>
        <w:t>）</w:t>
      </w:r>
      <w:r w:rsidR="00A10C8D">
        <w:rPr>
          <w:rFonts w:ascii="仿宋_GB2312" w:eastAsia="仿宋_GB2312" w:hAnsiTheme="minorEastAsia" w:hint="eastAsia"/>
          <w:sz w:val="28"/>
          <w:szCs w:val="28"/>
        </w:rPr>
        <w:t>聚焦教师发展，完善师资质量保证体系</w:t>
      </w:r>
    </w:p>
    <w:p w:rsidR="00A10C8D" w:rsidRDefault="00A10C8D" w:rsidP="00831A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学院围绕专业建设规划及课程建设规划，按照</w:t>
      </w:r>
      <w:r w:rsidR="00E24B8D">
        <w:rPr>
          <w:rFonts w:ascii="仿宋_GB2312" w:eastAsia="仿宋_GB2312" w:hAnsiTheme="minorEastAsia" w:hint="eastAsia"/>
          <w:sz w:val="28"/>
          <w:szCs w:val="28"/>
        </w:rPr>
        <w:t>数量与结构</w:t>
      </w:r>
      <w:r>
        <w:rPr>
          <w:rFonts w:ascii="仿宋_GB2312" w:eastAsia="仿宋_GB2312" w:hAnsiTheme="minorEastAsia" w:hint="eastAsia"/>
          <w:sz w:val="28"/>
          <w:szCs w:val="28"/>
        </w:rPr>
        <w:t>需求，</w:t>
      </w:r>
      <w:r>
        <w:rPr>
          <w:rFonts w:ascii="仿宋_GB2312" w:eastAsia="仿宋_GB2312" w:hAnsiTheme="minorEastAsia" w:hint="eastAsia"/>
          <w:sz w:val="28"/>
          <w:szCs w:val="28"/>
        </w:rPr>
        <w:lastRenderedPageBreak/>
        <w:t>设置了新手、胜任、成熟和专家四个教师成长阶段的发展标准，从教师基本资格、职称、技能、教学与科研等各个方面对教师发展做出明确要求。学院教师依据个人在专业、课程中的发展定位，制定个人发展规划。</w:t>
      </w:r>
    </w:p>
    <w:p w:rsidR="00A10C8D" w:rsidRDefault="00A10C8D" w:rsidP="00831A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师资队伍建设以年度为诊改周期，依据教师个人发展规划，对教师个人成长展开诊改工作。</w:t>
      </w:r>
    </w:p>
    <w:p w:rsidR="00A10C8D" w:rsidRDefault="00A10C8D" w:rsidP="00831A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（五）围绕学生发展，构建学生成才质量保证体系</w:t>
      </w:r>
    </w:p>
    <w:p w:rsidR="00A10C8D" w:rsidRDefault="008A5F91" w:rsidP="00831A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依据中省有关文件精神要求，制定了学院育人规划和年度工作计划，制定了《学生手册》、《辅导员工作手册》、《学生就业手册》等相关制度，从思想道德素质、科学文化素质、身心健康素质和学生发展素质等各个方面制定了学生发展总体规划和学生个人发展规划。通过《公益劳动卡》、学生分类管理等措施记录学生个人成长，及时分析不足，改进提升。</w:t>
      </w:r>
    </w:p>
    <w:p w:rsidR="008A5F91" w:rsidRDefault="00E24B8D" w:rsidP="00831A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（六）依托数据支撑，加强数据监测</w:t>
      </w:r>
    </w:p>
    <w:p w:rsidR="00E24B8D" w:rsidRDefault="00E24B8D" w:rsidP="00831A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学院制定了校园信息化建设专项规划及年度任务分解工作，加强数据平台管理及填报工作，校园网实现了有线无线的全覆盖。建立了各部门联席工作机制，及时汇总学生、教师、财务、教学等各方面的数据，减少因各部门数据信息不对称带来的管理难度。自开展诊改以来，学院不断的推进教务管理系统、OA办公系统及钉钉管理系统在学院各项工作中的应用，完成了校园周边监控的一期工程，IDC中心机房，学生生活服务一卡通等各项工程，其余工程也在逐步推进中。</w:t>
      </w:r>
    </w:p>
    <w:p w:rsidR="00E24B8D" w:rsidRDefault="00E24B8D" w:rsidP="00831A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（七）诊改成效与主要问题</w:t>
      </w:r>
    </w:p>
    <w:p w:rsidR="00E24B8D" w:rsidRDefault="00E24B8D" w:rsidP="00831A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1.诊改成效</w:t>
      </w:r>
    </w:p>
    <w:p w:rsidR="00E24B8D" w:rsidRDefault="00E24B8D" w:rsidP="00831A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通过两年的体系建设与运行实施，学院各层面建立明确的目标链与标准链，夯实了各部门的责任主体意识；初步建立学院的诊改运行机制，完善了学院绩效考核体系，推动学院内部质量保证体系的持续运行，各项工作稳步推进。</w:t>
      </w:r>
    </w:p>
    <w:p w:rsidR="00E24B8D" w:rsidRDefault="00E24B8D" w:rsidP="00831A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2.主要问题</w:t>
      </w:r>
    </w:p>
    <w:p w:rsidR="00E24B8D" w:rsidRDefault="00613FC9" w:rsidP="00831A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（1）目标链与标准链需要进一步研讨，尤其是在特色凝练方面需要进一步加强。</w:t>
      </w:r>
    </w:p>
    <w:p w:rsidR="00613FC9" w:rsidRDefault="00613FC9" w:rsidP="00831A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（2）诊改工作在学院各部门的落实需要进一步强化。</w:t>
      </w:r>
    </w:p>
    <w:p w:rsidR="00613FC9" w:rsidRDefault="00613FC9" w:rsidP="00831A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（3）诊改意识需要进一步强化。</w:t>
      </w:r>
    </w:p>
    <w:p w:rsidR="00613FC9" w:rsidRDefault="00613FC9" w:rsidP="00831A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（4）校园信息化建设需要进一步与质量保证体系诊改工作相结合。</w:t>
      </w:r>
    </w:p>
    <w:p w:rsidR="00613FC9" w:rsidRDefault="00613FC9" w:rsidP="00831A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3.改进措施</w:t>
      </w:r>
    </w:p>
    <w:p w:rsidR="00613FC9" w:rsidRDefault="00613FC9" w:rsidP="00831A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（1）组织各部门负责人尤其是关键部门负责人深化对管理理论、方式、手段、工具的培训学习。</w:t>
      </w:r>
    </w:p>
    <w:p w:rsidR="00613FC9" w:rsidRDefault="00613FC9" w:rsidP="00831A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（2）组织各部门负责人到其他院校学习，进行企业调研，学习中省及行业相关标准要求，凝练学院专业、师资、学生培养特色。</w:t>
      </w:r>
    </w:p>
    <w:p w:rsidR="00613FC9" w:rsidRDefault="00613FC9" w:rsidP="00831A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（3）</w:t>
      </w:r>
      <w:r w:rsidR="00494866">
        <w:rPr>
          <w:rFonts w:ascii="仿宋_GB2312" w:eastAsia="仿宋_GB2312" w:hAnsiTheme="minorEastAsia" w:hint="eastAsia"/>
          <w:sz w:val="28"/>
          <w:szCs w:val="28"/>
        </w:rPr>
        <w:t>加强绩效考评体系的建设，完善各项规章制度，加强过程考核，优化考核指标。</w:t>
      </w:r>
    </w:p>
    <w:p w:rsidR="00494866" w:rsidRDefault="00494866" w:rsidP="00831A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（4）进一步梳理和完善诊改相关制度，加强制度的精细化设计，尤其是注重各层级目标链与标准链的一致性。</w:t>
      </w:r>
    </w:p>
    <w:p w:rsidR="00494866" w:rsidRDefault="00494866" w:rsidP="00831A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（5）加快校园信息化基础建设，打通信息孤岛，完善数据源头</w:t>
      </w:r>
      <w:r>
        <w:rPr>
          <w:rFonts w:ascii="仿宋_GB2312" w:eastAsia="仿宋_GB2312" w:hAnsiTheme="minorEastAsia" w:hint="eastAsia"/>
          <w:sz w:val="28"/>
          <w:szCs w:val="28"/>
        </w:rPr>
        <w:lastRenderedPageBreak/>
        <w:t>采集体系，提升体系建设的信息化水平。</w:t>
      </w:r>
    </w:p>
    <w:p w:rsidR="00494866" w:rsidRDefault="00494866" w:rsidP="00831A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（6）</w:t>
      </w:r>
      <w:r w:rsidR="00167838">
        <w:rPr>
          <w:rFonts w:ascii="仿宋_GB2312" w:eastAsia="仿宋_GB2312" w:hAnsiTheme="minorEastAsia" w:hint="eastAsia"/>
          <w:sz w:val="28"/>
          <w:szCs w:val="28"/>
        </w:rPr>
        <w:t>提升全员质量意识，使学院从员工到学生都具备质量主体意识，</w:t>
      </w:r>
      <w:r w:rsidR="0013371C">
        <w:rPr>
          <w:rFonts w:ascii="仿宋_GB2312" w:eastAsia="仿宋_GB2312" w:hAnsiTheme="minorEastAsia" w:hint="eastAsia"/>
          <w:sz w:val="28"/>
          <w:szCs w:val="28"/>
        </w:rPr>
        <w:t>不断提升学院办学水平。</w:t>
      </w:r>
    </w:p>
    <w:p w:rsidR="0013371C" w:rsidRPr="0013371C" w:rsidRDefault="0013371C" w:rsidP="00831A87">
      <w:pPr>
        <w:ind w:firstLineChars="200" w:firstLine="560"/>
        <w:rPr>
          <w:rFonts w:ascii="仿宋_GB2312" w:eastAsia="仿宋_GB2312" w:hAnsiTheme="minorEastAsia"/>
          <w:sz w:val="28"/>
          <w:szCs w:val="28"/>
        </w:rPr>
      </w:pPr>
    </w:p>
    <w:p w:rsidR="002B32A6" w:rsidRDefault="002B32A6" w:rsidP="00831A87">
      <w:pPr>
        <w:ind w:firstLineChars="200" w:firstLine="560"/>
        <w:rPr>
          <w:rFonts w:ascii="仿宋_GB2312" w:eastAsia="仿宋_GB2312" w:hAnsiTheme="minorEastAsia"/>
          <w:sz w:val="28"/>
          <w:szCs w:val="28"/>
        </w:rPr>
        <w:sectPr w:rsidR="002B32A6" w:rsidSect="00F00CBF">
          <w:pgSz w:w="11906" w:h="16838"/>
          <w:pgMar w:top="1440" w:right="1800" w:bottom="1440" w:left="1800" w:header="851" w:footer="992" w:gutter="0"/>
          <w:cols w:space="425"/>
          <w:docGrid w:type="lines" w:linePitch="312"/>
        </w:sectPr>
      </w:pPr>
    </w:p>
    <w:p w:rsidR="00D93B51" w:rsidRDefault="006B6817" w:rsidP="006B6817">
      <w:pPr>
        <w:ind w:firstLineChars="200" w:firstLine="560"/>
        <w:jc w:val="center"/>
        <w:rPr>
          <w:rFonts w:ascii="宋体" w:hAnsi="宋体"/>
          <w:bCs/>
          <w:kern w:val="0"/>
          <w:sz w:val="28"/>
          <w:szCs w:val="28"/>
        </w:rPr>
      </w:pPr>
      <w:r w:rsidRPr="00431308">
        <w:rPr>
          <w:rFonts w:ascii="宋体" w:eastAsia="宋体" w:hAnsi="宋体" w:cs="Times New Roman" w:hint="eastAsia"/>
          <w:bCs/>
          <w:kern w:val="0"/>
          <w:sz w:val="28"/>
          <w:szCs w:val="28"/>
        </w:rPr>
        <w:lastRenderedPageBreak/>
        <w:t>学校自我诊断参考表</w:t>
      </w:r>
    </w:p>
    <w:tbl>
      <w:tblPr>
        <w:tblW w:w="13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869"/>
        <w:gridCol w:w="3936"/>
        <w:gridCol w:w="5245"/>
        <w:gridCol w:w="2830"/>
      </w:tblGrid>
      <w:tr w:rsidR="006B6817" w:rsidRPr="00431308" w:rsidTr="005E7EE4">
        <w:trPr>
          <w:trHeight w:val="582"/>
          <w:jc w:val="center"/>
        </w:trPr>
        <w:tc>
          <w:tcPr>
            <w:tcW w:w="1805" w:type="dxa"/>
            <w:gridSpan w:val="2"/>
            <w:vAlign w:val="center"/>
          </w:tcPr>
          <w:p w:rsidR="006B6817" w:rsidRPr="00431308" w:rsidRDefault="006B6817" w:rsidP="00EA6395">
            <w:pPr>
              <w:spacing w:line="360" w:lineRule="exact"/>
              <w:jc w:val="center"/>
              <w:rPr>
                <w:rFonts w:ascii="Calibri" w:eastAsia="宋体" w:hAnsi="Calibri" w:cs="Times New Roman"/>
                <w:b/>
              </w:rPr>
            </w:pPr>
            <w:r w:rsidRPr="00431308">
              <w:rPr>
                <w:rFonts w:ascii="Calibri" w:eastAsia="宋体" w:hAnsi="Calibri" w:cs="Times New Roman" w:hint="eastAsia"/>
                <w:b/>
              </w:rPr>
              <w:t>诊断内容</w:t>
            </w:r>
          </w:p>
        </w:tc>
        <w:tc>
          <w:tcPr>
            <w:tcW w:w="3936" w:type="dxa"/>
            <w:vAlign w:val="center"/>
          </w:tcPr>
          <w:p w:rsidR="006B6817" w:rsidRPr="00431308" w:rsidRDefault="006B6817" w:rsidP="00EA6395">
            <w:pPr>
              <w:spacing w:line="360" w:lineRule="exact"/>
              <w:jc w:val="center"/>
              <w:rPr>
                <w:rFonts w:ascii="Calibri" w:eastAsia="宋体" w:hAnsi="Calibri" w:cs="Times New Roman"/>
                <w:b/>
              </w:rPr>
            </w:pPr>
            <w:r w:rsidRPr="00431308">
              <w:rPr>
                <w:rFonts w:ascii="Calibri" w:eastAsia="宋体" w:hAnsi="Calibri" w:cs="Times New Roman" w:hint="eastAsia"/>
                <w:b/>
              </w:rPr>
              <w:t>诊断内容提示</w:t>
            </w:r>
          </w:p>
        </w:tc>
        <w:tc>
          <w:tcPr>
            <w:tcW w:w="5245" w:type="dxa"/>
            <w:vAlign w:val="center"/>
          </w:tcPr>
          <w:p w:rsidR="006B6817" w:rsidRPr="00431308" w:rsidRDefault="006B6817" w:rsidP="00EA6395">
            <w:pPr>
              <w:spacing w:line="360" w:lineRule="exact"/>
              <w:jc w:val="center"/>
              <w:rPr>
                <w:rFonts w:ascii="Calibri" w:eastAsia="宋体" w:hAnsi="Calibri" w:cs="Times New Roman"/>
                <w:b/>
              </w:rPr>
            </w:pPr>
            <w:r w:rsidRPr="00431308">
              <w:rPr>
                <w:rFonts w:ascii="Calibri" w:eastAsia="宋体" w:hAnsi="Calibri" w:cs="Times New Roman" w:hint="eastAsia"/>
                <w:b/>
              </w:rPr>
              <w:t>诊断结论</w:t>
            </w:r>
          </w:p>
        </w:tc>
        <w:tc>
          <w:tcPr>
            <w:tcW w:w="2830" w:type="dxa"/>
            <w:vAlign w:val="center"/>
          </w:tcPr>
          <w:p w:rsidR="006B6817" w:rsidRPr="00431308" w:rsidRDefault="006B6817" w:rsidP="00EA6395">
            <w:pPr>
              <w:spacing w:line="360" w:lineRule="exact"/>
              <w:jc w:val="center"/>
              <w:rPr>
                <w:rFonts w:ascii="Calibri" w:eastAsia="宋体" w:hAnsi="Calibri" w:cs="Times New Roman"/>
                <w:b/>
              </w:rPr>
            </w:pPr>
            <w:r w:rsidRPr="00431308">
              <w:rPr>
                <w:rFonts w:ascii="Calibri" w:eastAsia="宋体" w:hAnsi="Calibri" w:cs="Times New Roman" w:hint="eastAsia"/>
                <w:b/>
              </w:rPr>
              <w:t>拟采取的改进措施</w:t>
            </w:r>
          </w:p>
        </w:tc>
      </w:tr>
      <w:tr w:rsidR="006B6817" w:rsidRPr="00431308" w:rsidTr="005E7EE4">
        <w:trPr>
          <w:trHeight w:val="841"/>
          <w:jc w:val="center"/>
        </w:trPr>
        <w:tc>
          <w:tcPr>
            <w:tcW w:w="1805" w:type="dxa"/>
            <w:gridSpan w:val="2"/>
            <w:vAlign w:val="center"/>
          </w:tcPr>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“两链”打造</w:t>
            </w:r>
          </w:p>
        </w:tc>
        <w:tc>
          <w:tcPr>
            <w:tcW w:w="3936" w:type="dxa"/>
            <w:vAlign w:val="center"/>
          </w:tcPr>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1.</w:t>
            </w:r>
            <w:r w:rsidRPr="00431308">
              <w:rPr>
                <w:rFonts w:ascii="Calibri" w:eastAsia="宋体" w:hAnsi="Calibri" w:cs="Times New Roman" w:hint="eastAsia"/>
              </w:rPr>
              <w:t>学校发展规划是否成体系，学校发展目标是否传递至专业、课程、教师层面，目标是否上下衔接成链。学校机构职责是否明确，是否建立岗位工作标准，标准和制度执行是否有有效机制。</w:t>
            </w:r>
          </w:p>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2.</w:t>
            </w:r>
            <w:r w:rsidRPr="00431308">
              <w:rPr>
                <w:rFonts w:ascii="Calibri" w:eastAsia="宋体" w:hAnsi="Calibri" w:cs="Times New Roman" w:hint="eastAsia"/>
              </w:rPr>
              <w:t>专业建设规划目标、标准是否与学校规划契合，是否与自身基础适切。目标与标准是否明确、具体、可检测。</w:t>
            </w:r>
          </w:p>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3.</w:t>
            </w:r>
            <w:r w:rsidRPr="00431308">
              <w:rPr>
                <w:rFonts w:ascii="Calibri" w:eastAsia="宋体" w:hAnsi="Calibri" w:cs="Times New Roman" w:hint="eastAsia"/>
              </w:rPr>
              <w:t>课程建设计（规）划目标、标准是否与专业建设规划契合，是否与自身基础适切。目标与标准是否明确、具体、可检测。</w:t>
            </w:r>
          </w:p>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4.</w:t>
            </w:r>
            <w:r w:rsidRPr="00431308">
              <w:rPr>
                <w:rFonts w:ascii="Calibri" w:eastAsia="宋体" w:hAnsi="Calibri" w:cs="Times New Roman" w:hint="eastAsia"/>
              </w:rPr>
              <w:t>教师个人发展目标确定是否与学校师资队伍建设规划及专业建设规划等相关要求相适切，教师是否制定有个人发展计划，目标与标准是否明确、具体、可检测，与自身基础适切。</w:t>
            </w:r>
          </w:p>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5.</w:t>
            </w:r>
            <w:r w:rsidRPr="00431308">
              <w:rPr>
                <w:rFonts w:ascii="Calibri" w:eastAsia="宋体" w:hAnsi="Calibri" w:cs="Times New Roman" w:hint="eastAsia"/>
              </w:rPr>
              <w:t>学生是否制定有个人发展计划，个人发展目标确定是否与学校人才培养方案及素质教育相关要求相适切。学校是否建立</w:t>
            </w:r>
            <w:r w:rsidRPr="00431308">
              <w:rPr>
                <w:rFonts w:ascii="Calibri" w:eastAsia="宋体" w:hAnsi="Calibri" w:cs="Times New Roman" w:hint="eastAsia"/>
              </w:rPr>
              <w:lastRenderedPageBreak/>
              <w:t>指导学生制定个人发展计划的制度。</w:t>
            </w:r>
          </w:p>
        </w:tc>
        <w:tc>
          <w:tcPr>
            <w:tcW w:w="5245" w:type="dxa"/>
            <w:vAlign w:val="center"/>
          </w:tcPr>
          <w:p w:rsidR="006B6817" w:rsidRDefault="009D5CFE" w:rsidP="009D5CFE">
            <w:pPr>
              <w:jc w:val="left"/>
              <w:rPr>
                <w:rFonts w:ascii="Calibri" w:eastAsia="宋体" w:hAnsi="Calibri" w:cs="Times New Roman"/>
              </w:rPr>
            </w:pPr>
            <w:r>
              <w:rPr>
                <w:rFonts w:ascii="Calibri" w:eastAsia="宋体" w:hAnsi="Calibri" w:cs="Times New Roman" w:hint="eastAsia"/>
              </w:rPr>
              <w:lastRenderedPageBreak/>
              <w:t>1.</w:t>
            </w:r>
            <w:r>
              <w:rPr>
                <w:rFonts w:ascii="Calibri" w:eastAsia="宋体" w:hAnsi="Calibri" w:cs="Times New Roman" w:hint="eastAsia"/>
              </w:rPr>
              <w:t>目标达成情况</w:t>
            </w:r>
          </w:p>
          <w:p w:rsidR="009D5CFE" w:rsidRDefault="009D5CFE" w:rsidP="009D5CFE">
            <w:pPr>
              <w:jc w:val="lef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）学院制定了“十三五”发展规划，并在此基础上制定了专业、课程、教师、学生管理等子规划，明确各部门工作职责及任务。</w:t>
            </w:r>
          </w:p>
          <w:p w:rsidR="009D5CFE" w:rsidRDefault="009D5CFE" w:rsidP="009D5CFE">
            <w:pPr>
              <w:jc w:val="lef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）专业规划依据学院发展规划制定，构建了“院级特色、院级重点、省级一流”三级目标，各专业在深入调研的基础上，依据学院专业建设标准，制定了专业建设规划，</w:t>
            </w:r>
            <w:r w:rsidR="005E7EE4">
              <w:rPr>
                <w:rFonts w:ascii="Calibri" w:eastAsia="宋体" w:hAnsi="Calibri" w:cs="Times New Roman" w:hint="eastAsia"/>
              </w:rPr>
              <w:t>依据省一流专业建设要求制定学院专业建设标准。</w:t>
            </w:r>
          </w:p>
          <w:p w:rsidR="009D5CFE" w:rsidRDefault="009D5CFE" w:rsidP="009D5CFE">
            <w:pPr>
              <w:jc w:val="lef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3</w:t>
            </w:r>
            <w:r>
              <w:rPr>
                <w:rFonts w:ascii="Calibri" w:eastAsia="宋体" w:hAnsi="Calibri" w:cs="Times New Roman" w:hint="eastAsia"/>
              </w:rPr>
              <w:t>）</w:t>
            </w:r>
            <w:r w:rsidR="005E7EE4">
              <w:rPr>
                <w:rFonts w:ascii="Calibri" w:eastAsia="宋体" w:hAnsi="Calibri" w:cs="Times New Roman" w:hint="eastAsia"/>
              </w:rPr>
              <w:t>依据学院建设规划和专业建设规划，制定课程建设规划，确定了“国家级、省级、院级优秀教学资源库”建设三级目标链，依托中省有关课程建设要求文件，拟定学院各级课程建设标准，推进课程教学改革与实施。</w:t>
            </w:r>
          </w:p>
          <w:p w:rsidR="005E7EE4" w:rsidRDefault="005E7EE4" w:rsidP="009D5CFE">
            <w:pPr>
              <w:jc w:val="lef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4</w:t>
            </w:r>
            <w:r>
              <w:rPr>
                <w:rFonts w:ascii="Calibri" w:eastAsia="宋体" w:hAnsi="Calibri" w:cs="Times New Roman" w:hint="eastAsia"/>
              </w:rPr>
              <w:t>）教师个人结合学院、专业和课程规划，明确个人在学院发展、专业建设和课程建设中的地位及目标，制定个人发展规划；学院从职称评定、师德师风建设等各个方面制定了标准链，师资队伍目标清晰明确。</w:t>
            </w:r>
          </w:p>
          <w:p w:rsidR="005E7EE4" w:rsidRDefault="005E7EE4" w:rsidP="009D5CFE">
            <w:pPr>
              <w:jc w:val="lef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5</w:t>
            </w:r>
            <w:r>
              <w:rPr>
                <w:rFonts w:ascii="Calibri" w:eastAsia="宋体" w:hAnsi="Calibri" w:cs="Times New Roman" w:hint="eastAsia"/>
              </w:rPr>
              <w:t>）学院依据中省有关文件精神制定了育人规划和发展标准，根据人才培养方案要求，从思想政治素质、科学文化素质、身心健康素质等方面对学生发展目标进行细化，指导学生完善个人职业生涯规划。</w:t>
            </w:r>
          </w:p>
          <w:p w:rsidR="005E7EE4" w:rsidRDefault="005E7EE4" w:rsidP="009D5CFE">
            <w:pPr>
              <w:jc w:val="left"/>
              <w:rPr>
                <w:rFonts w:ascii="Calibri" w:eastAsia="宋体" w:hAnsi="Calibri" w:cs="Times New Roman"/>
              </w:rPr>
            </w:pPr>
            <w:r>
              <w:rPr>
                <w:rFonts w:ascii="Calibri" w:eastAsia="宋体" w:hAnsi="Calibri" w:cs="Times New Roman" w:hint="eastAsia"/>
              </w:rPr>
              <w:t>2.</w:t>
            </w:r>
            <w:r>
              <w:rPr>
                <w:rFonts w:ascii="Calibri" w:eastAsia="宋体" w:hAnsi="Calibri" w:cs="Times New Roman" w:hint="eastAsia"/>
              </w:rPr>
              <w:t>存在的主要问题及原因分析</w:t>
            </w:r>
          </w:p>
          <w:p w:rsidR="005E7EE4" w:rsidRPr="005E7EE4" w:rsidRDefault="005E7EE4" w:rsidP="009D5CFE">
            <w:pPr>
              <w:jc w:val="left"/>
              <w:rPr>
                <w:rFonts w:ascii="Calibri" w:eastAsia="宋体" w:hAnsi="Calibri" w:cs="Times New Roman"/>
              </w:rPr>
            </w:pPr>
            <w:r>
              <w:rPr>
                <w:rFonts w:ascii="Calibri" w:eastAsia="宋体" w:hAnsi="Calibri" w:cs="Times New Roman" w:hint="eastAsia"/>
              </w:rPr>
              <w:lastRenderedPageBreak/>
              <w:t>部分目标及标准的关联度需要进一步研讨，尤其是标准的量化方面需要进一步强化。</w:t>
            </w:r>
          </w:p>
        </w:tc>
        <w:tc>
          <w:tcPr>
            <w:tcW w:w="2830" w:type="dxa"/>
            <w:vAlign w:val="center"/>
          </w:tcPr>
          <w:p w:rsidR="006B6817" w:rsidRPr="00431308" w:rsidRDefault="005E7EE4" w:rsidP="00EA6395">
            <w:pPr>
              <w:spacing w:line="360" w:lineRule="exact"/>
              <w:rPr>
                <w:rFonts w:ascii="Calibri" w:eastAsia="宋体" w:hAnsi="Calibri" w:cs="Times New Roman"/>
              </w:rPr>
            </w:pPr>
            <w:r>
              <w:rPr>
                <w:rFonts w:ascii="Calibri" w:eastAsia="宋体" w:hAnsi="Calibri" w:cs="Times New Roman" w:hint="eastAsia"/>
              </w:rPr>
              <w:lastRenderedPageBreak/>
              <w:t>组织相关人员深入学习管理理论、方法，运用科学的管理理论与方法强化对目标与标准的制定与实施，在具体实施中不断的改进目标及标准。</w:t>
            </w:r>
          </w:p>
        </w:tc>
      </w:tr>
      <w:tr w:rsidR="006B6817" w:rsidRPr="00431308" w:rsidTr="005E7EE4">
        <w:trPr>
          <w:trHeight w:val="2971"/>
          <w:jc w:val="center"/>
        </w:trPr>
        <w:tc>
          <w:tcPr>
            <w:tcW w:w="936" w:type="dxa"/>
            <w:vMerge w:val="restart"/>
            <w:vAlign w:val="center"/>
          </w:tcPr>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lastRenderedPageBreak/>
              <w:t>“螺旋”建立</w:t>
            </w:r>
          </w:p>
        </w:tc>
        <w:tc>
          <w:tcPr>
            <w:tcW w:w="869" w:type="dxa"/>
            <w:vAlign w:val="center"/>
          </w:tcPr>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学校</w:t>
            </w:r>
          </w:p>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层面</w:t>
            </w:r>
          </w:p>
        </w:tc>
        <w:tc>
          <w:tcPr>
            <w:tcW w:w="3936" w:type="dxa"/>
          </w:tcPr>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1</w:t>
            </w:r>
            <w:r w:rsidRPr="00431308">
              <w:rPr>
                <w:rFonts w:ascii="Calibri" w:eastAsia="宋体" w:hAnsi="Calibri" w:cs="Times New Roman" w:hint="eastAsia"/>
              </w:rPr>
              <w:t>．学校是否建有规划和年度目标任务分解、实施、诊断、改进的诊改运行机制。实施过程是否有监测预警和改进机制，方法与手段是否便捷可操作。</w:t>
            </w:r>
          </w:p>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2</w:t>
            </w:r>
            <w:r w:rsidRPr="00431308">
              <w:rPr>
                <w:rFonts w:ascii="Calibri" w:eastAsia="宋体" w:hAnsi="Calibri" w:cs="Times New Roman" w:hint="eastAsia"/>
              </w:rPr>
              <w:t>．是否建立学校各组织机构履行职责的诊改制度，方法与手段是否可操作，是否有效运行。</w:t>
            </w:r>
          </w:p>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3.</w:t>
            </w:r>
            <w:r w:rsidRPr="00431308">
              <w:rPr>
                <w:rFonts w:ascii="Calibri" w:eastAsia="宋体" w:hAnsi="Calibri" w:cs="Times New Roman" w:hint="eastAsia"/>
              </w:rPr>
              <w:t>诊断结论是否依据数据和事实获得，自我诊断报告的陈述是否明确具体，改进措施是否有效。</w:t>
            </w:r>
          </w:p>
        </w:tc>
        <w:tc>
          <w:tcPr>
            <w:tcW w:w="5245" w:type="dxa"/>
          </w:tcPr>
          <w:p w:rsidR="006B6817" w:rsidRDefault="00B51088" w:rsidP="00EA6395">
            <w:pPr>
              <w:spacing w:line="360" w:lineRule="exact"/>
              <w:rPr>
                <w:rFonts w:ascii="Calibri" w:eastAsia="宋体" w:hAnsi="Calibri" w:cs="Times New Roman"/>
              </w:rPr>
            </w:pPr>
            <w:r>
              <w:rPr>
                <w:rFonts w:ascii="Calibri" w:eastAsia="宋体" w:hAnsi="Calibri" w:cs="Times New Roman" w:hint="eastAsia"/>
              </w:rPr>
              <w:t>1.</w:t>
            </w:r>
            <w:r>
              <w:rPr>
                <w:rFonts w:ascii="Calibri" w:eastAsia="宋体" w:hAnsi="Calibri" w:cs="Times New Roman" w:hint="eastAsia"/>
              </w:rPr>
              <w:t>目标达成情况</w:t>
            </w:r>
          </w:p>
          <w:p w:rsidR="00B51088" w:rsidRDefault="00B51088" w:rsidP="00EA6395">
            <w:pPr>
              <w:spacing w:line="360" w:lineRule="exac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）学院制定了十三五规划，并按照年度进行任务分解，以年度工作计划和年度工作总结为依据对学院各部门工作展开诊改。</w:t>
            </w:r>
          </w:p>
          <w:p w:rsidR="00B51088" w:rsidRDefault="00B51088" w:rsidP="00EA6395">
            <w:pPr>
              <w:spacing w:line="360" w:lineRule="exac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）学院各部门均制定了部门工作制度，完善工作标准，针对部门责任人实行“中层干部绩效考核”、行政人员实行“行政人员月度考核”、教学单位教师实行“教师月度绩效考核”，且有效运行。</w:t>
            </w:r>
          </w:p>
          <w:p w:rsidR="00B51088" w:rsidRDefault="00B51088" w:rsidP="00EA6395">
            <w:pPr>
              <w:spacing w:line="360" w:lineRule="exac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3</w:t>
            </w:r>
            <w:r>
              <w:rPr>
                <w:rFonts w:ascii="Calibri" w:eastAsia="宋体" w:hAnsi="Calibri" w:cs="Times New Roman" w:hint="eastAsia"/>
              </w:rPr>
              <w:t>）针对各部门职责及任务分工，对不同群体进行分类考核。</w:t>
            </w:r>
          </w:p>
          <w:p w:rsidR="00B51088" w:rsidRDefault="00B51088" w:rsidP="00EA6395">
            <w:pPr>
              <w:spacing w:line="360" w:lineRule="exact"/>
              <w:rPr>
                <w:rFonts w:ascii="Calibri" w:eastAsia="宋体" w:hAnsi="Calibri" w:cs="Times New Roman"/>
              </w:rPr>
            </w:pPr>
            <w:r>
              <w:rPr>
                <w:rFonts w:ascii="Calibri" w:eastAsia="宋体" w:hAnsi="Calibri" w:cs="Times New Roman" w:hint="eastAsia"/>
              </w:rPr>
              <w:t>2.</w:t>
            </w:r>
            <w:r>
              <w:rPr>
                <w:rFonts w:ascii="Calibri" w:eastAsia="宋体" w:hAnsi="Calibri" w:cs="Times New Roman" w:hint="eastAsia"/>
              </w:rPr>
              <w:t>存在的主要问题及原因分析</w:t>
            </w:r>
          </w:p>
          <w:p w:rsidR="00B51088" w:rsidRDefault="00B51088" w:rsidP="00EA6395">
            <w:pPr>
              <w:spacing w:line="360" w:lineRule="exac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）任务分解不够清晰，且以定性目标为主，定量目标较少，难以全面推进诊改工作考核。</w:t>
            </w:r>
          </w:p>
          <w:p w:rsidR="00B51088" w:rsidRDefault="00B51088" w:rsidP="00EA6395">
            <w:pPr>
              <w:spacing w:line="360" w:lineRule="exac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）学院各部门对诊改工作的重视度不一，各项制度的建设及流程管理不完善。</w:t>
            </w:r>
          </w:p>
          <w:p w:rsidR="00B51088" w:rsidRPr="00B51088" w:rsidRDefault="00B51088" w:rsidP="00EA6395">
            <w:pPr>
              <w:spacing w:line="360" w:lineRule="exac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3</w:t>
            </w:r>
            <w:r>
              <w:rPr>
                <w:rFonts w:ascii="Calibri" w:eastAsia="宋体" w:hAnsi="Calibri" w:cs="Times New Roman" w:hint="eastAsia"/>
              </w:rPr>
              <w:t>）诊改工作对学院来说属于一个新鲜事物，很多理论与操作的实施还不明确，需要进一步加强学习与完善。</w:t>
            </w:r>
          </w:p>
        </w:tc>
        <w:tc>
          <w:tcPr>
            <w:tcW w:w="2830" w:type="dxa"/>
          </w:tcPr>
          <w:p w:rsidR="006B6817" w:rsidRDefault="0049041B" w:rsidP="00EA6395">
            <w:pPr>
              <w:spacing w:line="360" w:lineRule="exact"/>
              <w:rPr>
                <w:rFonts w:ascii="Calibri" w:eastAsia="宋体" w:hAnsi="Calibri" w:cs="Times New Roman"/>
                <w:bCs/>
              </w:rPr>
            </w:pPr>
            <w:r>
              <w:rPr>
                <w:rFonts w:ascii="Calibri" w:eastAsia="宋体" w:hAnsi="Calibri" w:cs="Times New Roman" w:hint="eastAsia"/>
                <w:bCs/>
              </w:rPr>
              <w:t>1.</w:t>
            </w:r>
            <w:r>
              <w:rPr>
                <w:rFonts w:ascii="Calibri" w:eastAsia="宋体" w:hAnsi="Calibri" w:cs="Times New Roman" w:hint="eastAsia"/>
                <w:bCs/>
              </w:rPr>
              <w:t>进一步强化对建设任务的细化和分解，加强建设工作的可量化制定，完善各部门规章制度及办事流程，提升部门管理效率。</w:t>
            </w:r>
          </w:p>
          <w:p w:rsidR="0049041B" w:rsidRDefault="0049041B" w:rsidP="00EA6395">
            <w:pPr>
              <w:spacing w:line="360" w:lineRule="exact"/>
              <w:rPr>
                <w:rFonts w:ascii="Calibri" w:eastAsia="宋体" w:hAnsi="Calibri" w:cs="Times New Roman"/>
                <w:bCs/>
              </w:rPr>
            </w:pPr>
            <w:r>
              <w:rPr>
                <w:rFonts w:ascii="Calibri" w:eastAsia="宋体" w:hAnsi="Calibri" w:cs="Times New Roman" w:hint="eastAsia"/>
                <w:bCs/>
              </w:rPr>
              <w:t>2.</w:t>
            </w:r>
            <w:r>
              <w:rPr>
                <w:rFonts w:ascii="Calibri" w:eastAsia="宋体" w:hAnsi="Calibri" w:cs="Times New Roman" w:hint="eastAsia"/>
                <w:bCs/>
              </w:rPr>
              <w:t>进一步梳理诊改工作各项制度，尤其是围绕诊改工作制定绩效考评体系，完善学院激励机制。</w:t>
            </w:r>
          </w:p>
          <w:p w:rsidR="0049041B" w:rsidRPr="0049041B" w:rsidRDefault="0049041B" w:rsidP="00EA6395">
            <w:pPr>
              <w:spacing w:line="360" w:lineRule="exact"/>
              <w:rPr>
                <w:rFonts w:ascii="Calibri" w:eastAsia="宋体" w:hAnsi="Calibri" w:cs="Times New Roman"/>
                <w:bCs/>
              </w:rPr>
            </w:pPr>
            <w:r>
              <w:rPr>
                <w:rFonts w:ascii="Calibri" w:eastAsia="宋体" w:hAnsi="Calibri" w:cs="Times New Roman" w:hint="eastAsia"/>
                <w:bCs/>
              </w:rPr>
              <w:t>3.</w:t>
            </w:r>
            <w:r>
              <w:rPr>
                <w:rFonts w:ascii="Calibri" w:eastAsia="宋体" w:hAnsi="Calibri" w:cs="Times New Roman" w:hint="eastAsia"/>
                <w:bCs/>
              </w:rPr>
              <w:t>提升各部门对诊改工作的重视程度，转变工作思路，充分认识到诊改工作对原有工作的推动作用。</w:t>
            </w:r>
          </w:p>
        </w:tc>
      </w:tr>
      <w:tr w:rsidR="006B6817" w:rsidRPr="00431308" w:rsidTr="005E7EE4">
        <w:trPr>
          <w:trHeight w:val="699"/>
          <w:jc w:val="center"/>
        </w:trPr>
        <w:tc>
          <w:tcPr>
            <w:tcW w:w="936" w:type="dxa"/>
            <w:vMerge/>
            <w:vAlign w:val="center"/>
          </w:tcPr>
          <w:p w:rsidR="006B6817" w:rsidRPr="00431308" w:rsidRDefault="006B6817" w:rsidP="00EA6395">
            <w:pPr>
              <w:spacing w:line="360" w:lineRule="exact"/>
              <w:rPr>
                <w:rFonts w:ascii="Calibri" w:eastAsia="宋体" w:hAnsi="Calibri" w:cs="Times New Roman"/>
              </w:rPr>
            </w:pPr>
          </w:p>
        </w:tc>
        <w:tc>
          <w:tcPr>
            <w:tcW w:w="869" w:type="dxa"/>
            <w:vAlign w:val="center"/>
          </w:tcPr>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专业</w:t>
            </w:r>
          </w:p>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层面</w:t>
            </w:r>
          </w:p>
        </w:tc>
        <w:tc>
          <w:tcPr>
            <w:tcW w:w="3936" w:type="dxa"/>
          </w:tcPr>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1.</w:t>
            </w:r>
            <w:r w:rsidRPr="00431308">
              <w:rPr>
                <w:rFonts w:ascii="Calibri" w:eastAsia="宋体" w:hAnsi="Calibri" w:cs="Times New Roman" w:hint="eastAsia"/>
              </w:rPr>
              <w:t>学校是否建立专业建设质量诊改运行制度。诊改内容是否有助于目标达成，诊</w:t>
            </w:r>
            <w:r w:rsidRPr="00431308">
              <w:rPr>
                <w:rFonts w:ascii="Calibri" w:eastAsia="宋体" w:hAnsi="Calibri" w:cs="Times New Roman" w:hint="eastAsia"/>
              </w:rPr>
              <w:lastRenderedPageBreak/>
              <w:t>改周期是否合理，诊改方法与手段是否便捷可操作。</w:t>
            </w:r>
          </w:p>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2.</w:t>
            </w:r>
            <w:r w:rsidRPr="00431308">
              <w:rPr>
                <w:rFonts w:ascii="Calibri" w:eastAsia="宋体" w:hAnsi="Calibri" w:cs="Times New Roman" w:hint="eastAsia"/>
              </w:rPr>
              <w:t>现有专业是否都按运行制度实施诊改。</w:t>
            </w:r>
          </w:p>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3</w:t>
            </w:r>
            <w:r w:rsidRPr="00431308">
              <w:rPr>
                <w:rFonts w:ascii="Calibri" w:eastAsia="宋体" w:hAnsi="Calibri" w:cs="Times New Roman"/>
              </w:rPr>
              <w:t>.</w:t>
            </w:r>
            <w:r w:rsidRPr="00431308">
              <w:rPr>
                <w:rFonts w:ascii="Calibri" w:eastAsia="宋体" w:hAnsi="Calibri" w:cs="Times New Roman" w:hint="eastAsia"/>
              </w:rPr>
              <w:t>诊断结论是否依据数据和事实获得，自我诊断报告陈述是否明确具体，改进措施是否有效。</w:t>
            </w:r>
          </w:p>
        </w:tc>
        <w:tc>
          <w:tcPr>
            <w:tcW w:w="5245" w:type="dxa"/>
          </w:tcPr>
          <w:p w:rsidR="006B6817" w:rsidRDefault="00EF09A3" w:rsidP="00EA6395">
            <w:pPr>
              <w:spacing w:line="360" w:lineRule="exact"/>
              <w:rPr>
                <w:rFonts w:ascii="Calibri" w:eastAsia="宋体" w:hAnsi="Calibri" w:cs="Times New Roman"/>
              </w:rPr>
            </w:pPr>
            <w:r>
              <w:rPr>
                <w:rFonts w:ascii="Calibri" w:eastAsia="宋体" w:hAnsi="Calibri" w:cs="Times New Roman" w:hint="eastAsia"/>
              </w:rPr>
              <w:lastRenderedPageBreak/>
              <w:t>1.</w:t>
            </w:r>
            <w:r>
              <w:rPr>
                <w:rFonts w:ascii="Calibri" w:eastAsia="宋体" w:hAnsi="Calibri" w:cs="Times New Roman" w:hint="eastAsia"/>
              </w:rPr>
              <w:t>目标达成情况</w:t>
            </w:r>
          </w:p>
          <w:p w:rsidR="00EF09A3" w:rsidRDefault="00EF09A3" w:rsidP="00EA6395">
            <w:pPr>
              <w:spacing w:line="360" w:lineRule="exac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）学院制定专业建设规划，各专业均制定了专业建</w:t>
            </w:r>
            <w:r>
              <w:rPr>
                <w:rFonts w:ascii="Calibri" w:eastAsia="宋体" w:hAnsi="Calibri" w:cs="Times New Roman" w:hint="eastAsia"/>
              </w:rPr>
              <w:lastRenderedPageBreak/>
              <w:t>设规划，围绕学院总体目标开展各项专业建设工作。</w:t>
            </w:r>
          </w:p>
          <w:p w:rsidR="00EF09A3" w:rsidRDefault="00EF09A3" w:rsidP="00EA6395">
            <w:pPr>
              <w:spacing w:line="360" w:lineRule="exac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）学院主要招生专业均按照规划推进各项工作，依照专业建设标准开展诊改工作。</w:t>
            </w:r>
          </w:p>
          <w:p w:rsidR="00EF09A3" w:rsidRDefault="00EF09A3" w:rsidP="00EA6395">
            <w:pPr>
              <w:spacing w:line="360" w:lineRule="exac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3</w:t>
            </w:r>
            <w:r>
              <w:rPr>
                <w:rFonts w:ascii="Calibri" w:eastAsia="宋体" w:hAnsi="Calibri" w:cs="Times New Roman" w:hint="eastAsia"/>
              </w:rPr>
              <w:t>）对专业建设从人才培养、师资队伍建设、课程建设、实践教学和社会服务等角度进行学期评价，并不断改进。</w:t>
            </w:r>
          </w:p>
          <w:p w:rsidR="00EF09A3" w:rsidRDefault="009542C6" w:rsidP="00EA6395">
            <w:pPr>
              <w:spacing w:line="360" w:lineRule="exact"/>
              <w:rPr>
                <w:rFonts w:ascii="Calibri" w:eastAsia="宋体" w:hAnsi="Calibri" w:cs="Times New Roman"/>
              </w:rPr>
            </w:pPr>
            <w:r>
              <w:rPr>
                <w:rFonts w:ascii="Calibri" w:eastAsia="宋体" w:hAnsi="Calibri" w:cs="Times New Roman" w:hint="eastAsia"/>
              </w:rPr>
              <w:t>2.</w:t>
            </w:r>
            <w:r w:rsidR="00EF09A3">
              <w:rPr>
                <w:rFonts w:ascii="Calibri" w:eastAsia="宋体" w:hAnsi="Calibri" w:cs="Times New Roman" w:hint="eastAsia"/>
              </w:rPr>
              <w:t>存在的问题</w:t>
            </w:r>
            <w:r>
              <w:rPr>
                <w:rFonts w:ascii="Calibri" w:eastAsia="宋体" w:hAnsi="Calibri" w:cs="Times New Roman" w:hint="eastAsia"/>
              </w:rPr>
              <w:t>及原因分析</w:t>
            </w:r>
          </w:p>
          <w:p w:rsidR="00EF09A3" w:rsidRDefault="00EF09A3" w:rsidP="00EA6395">
            <w:pPr>
              <w:spacing w:line="360" w:lineRule="exac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）专业不平衡现象依然严重，部分专业招生严重不足，无法开展有效的诊改工作。</w:t>
            </w:r>
          </w:p>
          <w:p w:rsidR="00EF09A3" w:rsidRDefault="00EF09A3" w:rsidP="00EA6395">
            <w:pPr>
              <w:spacing w:line="360" w:lineRule="exac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）教师队伍结构不平衡现象依旧存在，专职中高级职称比例严重低下。</w:t>
            </w:r>
          </w:p>
          <w:p w:rsidR="00EF09A3" w:rsidRDefault="00EF09A3" w:rsidP="00EA6395">
            <w:pPr>
              <w:spacing w:line="360" w:lineRule="exac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3</w:t>
            </w:r>
            <w:r>
              <w:rPr>
                <w:rFonts w:ascii="Calibri" w:eastAsia="宋体" w:hAnsi="Calibri" w:cs="Times New Roman" w:hint="eastAsia"/>
              </w:rPr>
              <w:t>）课程建设有待于进一步强化，尤其是优秀课程教学资源及教学团队建设亟需强化。</w:t>
            </w:r>
          </w:p>
          <w:p w:rsidR="00EF09A3" w:rsidRDefault="00EF09A3" w:rsidP="00EA6395">
            <w:pPr>
              <w:spacing w:line="360" w:lineRule="exac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4</w:t>
            </w:r>
            <w:r>
              <w:rPr>
                <w:rFonts w:ascii="Calibri" w:eastAsia="宋体" w:hAnsi="Calibri" w:cs="Times New Roman" w:hint="eastAsia"/>
              </w:rPr>
              <w:t>）专业建设目标及标准制定有待于进一步细化，尤其是可量化指标的设置及观测。</w:t>
            </w:r>
          </w:p>
          <w:p w:rsidR="00EF09A3" w:rsidRPr="00EF09A3" w:rsidRDefault="00EF09A3" w:rsidP="00EA6395">
            <w:pPr>
              <w:spacing w:line="360" w:lineRule="exac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5</w:t>
            </w:r>
            <w:r>
              <w:rPr>
                <w:rFonts w:ascii="Calibri" w:eastAsia="宋体" w:hAnsi="Calibri" w:cs="Times New Roman" w:hint="eastAsia"/>
              </w:rPr>
              <w:t>）实践教学体系有待于进一步强化，尤其是课内实验、独立实验、生产实习等方面的工作需要进一步细化。</w:t>
            </w:r>
          </w:p>
        </w:tc>
        <w:tc>
          <w:tcPr>
            <w:tcW w:w="2830" w:type="dxa"/>
          </w:tcPr>
          <w:p w:rsidR="006B6817" w:rsidRDefault="00EF09A3" w:rsidP="00EA6395">
            <w:pPr>
              <w:spacing w:line="360" w:lineRule="exact"/>
              <w:rPr>
                <w:rFonts w:ascii="Calibri" w:eastAsia="宋体" w:hAnsi="Calibri" w:cs="Times New Roman"/>
                <w:bCs/>
              </w:rPr>
            </w:pPr>
            <w:r>
              <w:rPr>
                <w:rFonts w:ascii="Calibri" w:eastAsia="宋体" w:hAnsi="Calibri" w:cs="Times New Roman" w:hint="eastAsia"/>
                <w:bCs/>
              </w:rPr>
              <w:lastRenderedPageBreak/>
              <w:t>改进措施</w:t>
            </w:r>
          </w:p>
          <w:p w:rsidR="00EF09A3" w:rsidRDefault="00EF09A3" w:rsidP="00EA6395">
            <w:pPr>
              <w:spacing w:line="360" w:lineRule="exact"/>
              <w:rPr>
                <w:rFonts w:ascii="Calibri" w:eastAsia="宋体" w:hAnsi="Calibri" w:cs="Times New Roman"/>
                <w:bCs/>
              </w:rPr>
            </w:pPr>
            <w:r>
              <w:rPr>
                <w:rFonts w:ascii="Calibri" w:eastAsia="宋体" w:hAnsi="Calibri" w:cs="Times New Roman" w:hint="eastAsia"/>
                <w:bCs/>
              </w:rPr>
              <w:t>1.</w:t>
            </w:r>
            <w:r w:rsidR="001933A8">
              <w:rPr>
                <w:rFonts w:ascii="Calibri" w:eastAsia="宋体" w:hAnsi="Calibri" w:cs="Times New Roman" w:hint="eastAsia"/>
                <w:bCs/>
              </w:rPr>
              <w:t>对接区域经济需求，修订人</w:t>
            </w:r>
            <w:r w:rsidR="001933A8">
              <w:rPr>
                <w:rFonts w:ascii="Calibri" w:eastAsia="宋体" w:hAnsi="Calibri" w:cs="Times New Roman" w:hint="eastAsia"/>
                <w:bCs/>
              </w:rPr>
              <w:lastRenderedPageBreak/>
              <w:t>才培养方案，优化现有专业人才培养方向；</w:t>
            </w:r>
          </w:p>
          <w:p w:rsidR="001933A8" w:rsidRDefault="001933A8" w:rsidP="00EA6395">
            <w:pPr>
              <w:spacing w:line="360" w:lineRule="exact"/>
              <w:rPr>
                <w:rFonts w:ascii="Calibri" w:eastAsia="宋体" w:hAnsi="Calibri" w:cs="Times New Roman"/>
                <w:bCs/>
              </w:rPr>
            </w:pPr>
            <w:r>
              <w:rPr>
                <w:rFonts w:ascii="Calibri" w:eastAsia="宋体" w:hAnsi="Calibri" w:cs="Times New Roman" w:hint="eastAsia"/>
                <w:bCs/>
              </w:rPr>
              <w:t>2.</w:t>
            </w:r>
            <w:r>
              <w:rPr>
                <w:rFonts w:ascii="Calibri" w:eastAsia="宋体" w:hAnsi="Calibri" w:cs="Times New Roman" w:hint="eastAsia"/>
                <w:bCs/>
              </w:rPr>
              <w:t>在加强对现有师资队伍培养的基础上，不断的引进高水平专职教师，同时积极开展校企合作，选聘一线工程师技师充实教师队伍。</w:t>
            </w:r>
          </w:p>
          <w:p w:rsidR="001933A8" w:rsidRDefault="001933A8" w:rsidP="00EA6395">
            <w:pPr>
              <w:spacing w:line="360" w:lineRule="exact"/>
              <w:rPr>
                <w:rFonts w:ascii="Calibri" w:eastAsia="宋体" w:hAnsi="Calibri" w:cs="Times New Roman"/>
                <w:bCs/>
              </w:rPr>
            </w:pPr>
            <w:r>
              <w:rPr>
                <w:rFonts w:ascii="Calibri" w:eastAsia="宋体" w:hAnsi="Calibri" w:cs="Times New Roman" w:hint="eastAsia"/>
                <w:bCs/>
              </w:rPr>
              <w:t>3.</w:t>
            </w:r>
            <w:r>
              <w:rPr>
                <w:rFonts w:ascii="Calibri" w:eastAsia="宋体" w:hAnsi="Calibri" w:cs="Times New Roman" w:hint="eastAsia"/>
                <w:bCs/>
              </w:rPr>
              <w:t>加快学院优秀教学资源库建设，明确各类各级教学资源库建设标准及激励机制。</w:t>
            </w:r>
          </w:p>
          <w:p w:rsidR="001933A8" w:rsidRDefault="001933A8" w:rsidP="00EA6395">
            <w:pPr>
              <w:spacing w:line="360" w:lineRule="exact"/>
              <w:rPr>
                <w:rFonts w:ascii="Calibri" w:eastAsia="宋体" w:hAnsi="Calibri" w:cs="Times New Roman"/>
                <w:bCs/>
              </w:rPr>
            </w:pPr>
            <w:r>
              <w:rPr>
                <w:rFonts w:ascii="Calibri" w:eastAsia="宋体" w:hAnsi="Calibri" w:cs="Times New Roman" w:hint="eastAsia"/>
                <w:bCs/>
              </w:rPr>
              <w:t>4.</w:t>
            </w:r>
            <w:r>
              <w:rPr>
                <w:rFonts w:ascii="Calibri" w:eastAsia="宋体" w:hAnsi="Calibri" w:cs="Times New Roman" w:hint="eastAsia"/>
                <w:bCs/>
              </w:rPr>
              <w:t>进一步细化专业建设目标及标准，逐步实现指标的可量化。</w:t>
            </w:r>
          </w:p>
          <w:p w:rsidR="001933A8" w:rsidRPr="001933A8" w:rsidRDefault="001933A8" w:rsidP="00EA6395">
            <w:pPr>
              <w:spacing w:line="360" w:lineRule="exact"/>
              <w:rPr>
                <w:rFonts w:ascii="Calibri" w:eastAsia="宋体" w:hAnsi="Calibri" w:cs="Times New Roman"/>
                <w:bCs/>
              </w:rPr>
            </w:pPr>
            <w:r>
              <w:rPr>
                <w:rFonts w:ascii="Calibri" w:eastAsia="宋体" w:hAnsi="Calibri" w:cs="Times New Roman" w:hint="eastAsia"/>
                <w:bCs/>
              </w:rPr>
              <w:t>5.</w:t>
            </w:r>
            <w:r>
              <w:rPr>
                <w:rFonts w:ascii="Calibri" w:eastAsia="宋体" w:hAnsi="Calibri" w:cs="Times New Roman" w:hint="eastAsia"/>
                <w:bCs/>
              </w:rPr>
              <w:t>加强实验实训建设，对接工作需求，明确各类实验实训标准。</w:t>
            </w:r>
          </w:p>
        </w:tc>
      </w:tr>
      <w:tr w:rsidR="006B6817" w:rsidRPr="00431308" w:rsidTr="005E7EE4">
        <w:trPr>
          <w:trHeight w:val="2043"/>
          <w:jc w:val="center"/>
        </w:trPr>
        <w:tc>
          <w:tcPr>
            <w:tcW w:w="936" w:type="dxa"/>
            <w:vMerge/>
            <w:vAlign w:val="center"/>
          </w:tcPr>
          <w:p w:rsidR="006B6817" w:rsidRPr="00431308" w:rsidRDefault="006B6817" w:rsidP="00EA6395">
            <w:pPr>
              <w:spacing w:line="360" w:lineRule="exact"/>
              <w:rPr>
                <w:rFonts w:ascii="Calibri" w:eastAsia="宋体" w:hAnsi="Calibri" w:cs="Times New Roman"/>
              </w:rPr>
            </w:pPr>
          </w:p>
        </w:tc>
        <w:tc>
          <w:tcPr>
            <w:tcW w:w="869" w:type="dxa"/>
            <w:vAlign w:val="center"/>
          </w:tcPr>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课程</w:t>
            </w:r>
          </w:p>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层面</w:t>
            </w:r>
          </w:p>
        </w:tc>
        <w:tc>
          <w:tcPr>
            <w:tcW w:w="3936" w:type="dxa"/>
          </w:tcPr>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1.</w:t>
            </w:r>
            <w:r w:rsidRPr="00431308">
              <w:rPr>
                <w:rFonts w:ascii="Calibri" w:eastAsia="宋体" w:hAnsi="Calibri" w:cs="Times New Roman" w:hint="eastAsia"/>
              </w:rPr>
              <w:t>学校是否建立课程建设与课程教学质量诊改运行制度。</w:t>
            </w:r>
          </w:p>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2.</w:t>
            </w:r>
            <w:r w:rsidRPr="00431308">
              <w:rPr>
                <w:rFonts w:ascii="Calibri" w:eastAsia="宋体" w:hAnsi="Calibri" w:cs="Times New Roman" w:hint="eastAsia"/>
              </w:rPr>
              <w:t>现设课程是否都按运行制度实施诊改。</w:t>
            </w:r>
          </w:p>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3.</w:t>
            </w:r>
            <w:r w:rsidRPr="00431308">
              <w:rPr>
                <w:rFonts w:ascii="Calibri" w:eastAsia="宋体" w:hAnsi="Calibri" w:cs="Times New Roman" w:hint="eastAsia"/>
              </w:rPr>
              <w:t>诊断结论是否依据数据和事实获得，自我诊断报告陈述是否明确具体，改进措施</w:t>
            </w:r>
            <w:r w:rsidRPr="00431308">
              <w:rPr>
                <w:rFonts w:ascii="Calibri" w:eastAsia="宋体" w:hAnsi="Calibri" w:cs="Times New Roman" w:hint="eastAsia"/>
              </w:rPr>
              <w:lastRenderedPageBreak/>
              <w:t>是否有效。</w:t>
            </w:r>
          </w:p>
        </w:tc>
        <w:tc>
          <w:tcPr>
            <w:tcW w:w="5245" w:type="dxa"/>
          </w:tcPr>
          <w:p w:rsidR="006B6817" w:rsidRDefault="001933A8" w:rsidP="00EA6395">
            <w:pPr>
              <w:spacing w:line="360" w:lineRule="exact"/>
              <w:rPr>
                <w:rFonts w:ascii="Calibri" w:eastAsia="宋体" w:hAnsi="Calibri" w:cs="Times New Roman"/>
              </w:rPr>
            </w:pPr>
            <w:r>
              <w:rPr>
                <w:rFonts w:ascii="Calibri" w:eastAsia="宋体" w:hAnsi="Calibri" w:cs="Times New Roman" w:hint="eastAsia"/>
              </w:rPr>
              <w:lastRenderedPageBreak/>
              <w:t>1.</w:t>
            </w:r>
            <w:r>
              <w:rPr>
                <w:rFonts w:ascii="Calibri" w:eastAsia="宋体" w:hAnsi="Calibri" w:cs="Times New Roman" w:hint="eastAsia"/>
              </w:rPr>
              <w:t>目标达成度</w:t>
            </w:r>
          </w:p>
          <w:p w:rsidR="001933A8" w:rsidRDefault="001933A8" w:rsidP="001933A8">
            <w:pPr>
              <w:spacing w:line="360" w:lineRule="exac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）根据学院专业建设规划，制定了学院课程建设规划，明确了课程建设标准指导各课程开展诊改。</w:t>
            </w:r>
          </w:p>
          <w:p w:rsidR="001933A8" w:rsidRDefault="001933A8" w:rsidP="001933A8">
            <w:pPr>
              <w:spacing w:line="360" w:lineRule="exac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）学院根据实际情况主要围绕公共基础课、专业核心课及部分专业课进行了诊改。</w:t>
            </w:r>
          </w:p>
          <w:p w:rsidR="001933A8" w:rsidRDefault="001933A8" w:rsidP="001933A8">
            <w:pPr>
              <w:spacing w:line="360" w:lineRule="exact"/>
              <w:rPr>
                <w:rFonts w:ascii="Calibri" w:eastAsia="宋体" w:hAnsi="Calibri" w:cs="Times New Roman"/>
              </w:rPr>
            </w:pPr>
            <w:r>
              <w:rPr>
                <w:rFonts w:ascii="Calibri" w:eastAsia="宋体" w:hAnsi="Calibri" w:cs="Times New Roman" w:hint="eastAsia"/>
              </w:rPr>
              <w:lastRenderedPageBreak/>
              <w:t>（</w:t>
            </w:r>
            <w:r>
              <w:rPr>
                <w:rFonts w:ascii="Calibri" w:eastAsia="宋体" w:hAnsi="Calibri" w:cs="Times New Roman" w:hint="eastAsia"/>
              </w:rPr>
              <w:t>3</w:t>
            </w:r>
            <w:r>
              <w:rPr>
                <w:rFonts w:ascii="Calibri" w:eastAsia="宋体" w:hAnsi="Calibri" w:cs="Times New Roman" w:hint="eastAsia"/>
              </w:rPr>
              <w:t>）</w:t>
            </w:r>
            <w:r w:rsidR="00311087">
              <w:rPr>
                <w:rFonts w:ascii="Calibri" w:eastAsia="宋体" w:hAnsi="Calibri" w:cs="Times New Roman" w:hint="eastAsia"/>
              </w:rPr>
              <w:t>课程诊改</w:t>
            </w:r>
            <w:r w:rsidR="009542C6">
              <w:rPr>
                <w:rFonts w:ascii="Calibri" w:eastAsia="宋体" w:hAnsi="Calibri" w:cs="Times New Roman" w:hint="eastAsia"/>
              </w:rPr>
              <w:t>责任明确，取得一定成效。</w:t>
            </w:r>
          </w:p>
          <w:p w:rsidR="009542C6" w:rsidRDefault="009542C6" w:rsidP="001933A8">
            <w:pPr>
              <w:spacing w:line="360" w:lineRule="exac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4</w:t>
            </w:r>
            <w:r>
              <w:rPr>
                <w:rFonts w:ascii="Calibri" w:eastAsia="宋体" w:hAnsi="Calibri" w:cs="Times New Roman" w:hint="eastAsia"/>
              </w:rPr>
              <w:t>）积极引进在线公开课程，引进智慧树在线课程，弥补学院在线课程建设的不足。</w:t>
            </w:r>
          </w:p>
          <w:p w:rsidR="009542C6" w:rsidRDefault="009542C6" w:rsidP="001933A8">
            <w:pPr>
              <w:spacing w:line="360" w:lineRule="exact"/>
              <w:rPr>
                <w:rFonts w:ascii="Calibri" w:eastAsia="宋体" w:hAnsi="Calibri" w:cs="Times New Roman"/>
              </w:rPr>
            </w:pPr>
            <w:r>
              <w:rPr>
                <w:rFonts w:ascii="Calibri" w:eastAsia="宋体" w:hAnsi="Calibri" w:cs="Times New Roman" w:hint="eastAsia"/>
              </w:rPr>
              <w:t>2.</w:t>
            </w:r>
            <w:r>
              <w:rPr>
                <w:rFonts w:ascii="Calibri" w:eastAsia="宋体" w:hAnsi="Calibri" w:cs="Times New Roman" w:hint="eastAsia"/>
              </w:rPr>
              <w:t>存在的问题及原因分析</w:t>
            </w:r>
          </w:p>
          <w:p w:rsidR="009542C6" w:rsidRDefault="009542C6" w:rsidP="001933A8">
            <w:pPr>
              <w:spacing w:line="360" w:lineRule="exac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）课程团队理论薄弱，尤其是专职教师队伍数量不足，青年教师教学能力有待提高，双师素质教师队伍亟需加强。</w:t>
            </w:r>
          </w:p>
          <w:p w:rsidR="009542C6" w:rsidRDefault="009542C6" w:rsidP="001933A8">
            <w:pPr>
              <w:spacing w:line="360" w:lineRule="exac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）教学资源比较单一，主要是数字化教学资源相对不足。</w:t>
            </w:r>
          </w:p>
          <w:p w:rsidR="009542C6" w:rsidRPr="00BC5871" w:rsidRDefault="009542C6" w:rsidP="001933A8">
            <w:pPr>
              <w:spacing w:line="360" w:lineRule="exac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3</w:t>
            </w:r>
            <w:r>
              <w:rPr>
                <w:rFonts w:ascii="Calibri" w:eastAsia="宋体" w:hAnsi="Calibri" w:cs="Times New Roman" w:hint="eastAsia"/>
              </w:rPr>
              <w:t>）课程特色不明显，</w:t>
            </w:r>
            <w:r w:rsidR="00BC5871">
              <w:rPr>
                <w:rFonts w:ascii="Calibri" w:eastAsia="宋体" w:hAnsi="Calibri" w:cs="Times New Roman" w:hint="eastAsia"/>
              </w:rPr>
              <w:t>公共课与专业的融合不足，专业课建设</w:t>
            </w:r>
            <w:r>
              <w:rPr>
                <w:rFonts w:ascii="Calibri" w:eastAsia="宋体" w:hAnsi="Calibri" w:cs="Times New Roman" w:hint="eastAsia"/>
              </w:rPr>
              <w:t>特色</w:t>
            </w:r>
            <w:r w:rsidR="00BC5871">
              <w:rPr>
                <w:rFonts w:ascii="Calibri" w:eastAsia="宋体" w:hAnsi="Calibri" w:cs="Times New Roman" w:hint="eastAsia"/>
              </w:rPr>
              <w:t>不明显</w:t>
            </w:r>
            <w:r>
              <w:rPr>
                <w:rFonts w:ascii="Calibri" w:eastAsia="宋体" w:hAnsi="Calibri" w:cs="Times New Roman" w:hint="eastAsia"/>
              </w:rPr>
              <w:t>。</w:t>
            </w:r>
          </w:p>
        </w:tc>
        <w:tc>
          <w:tcPr>
            <w:tcW w:w="2830" w:type="dxa"/>
          </w:tcPr>
          <w:p w:rsidR="006B6817" w:rsidRDefault="009D5BE9" w:rsidP="009D5BE9">
            <w:pPr>
              <w:spacing w:line="360" w:lineRule="exact"/>
              <w:rPr>
                <w:rFonts w:ascii="Calibri" w:eastAsia="宋体" w:hAnsi="Calibri" w:cs="Times New Roman"/>
                <w:bCs/>
              </w:rPr>
            </w:pPr>
            <w:r>
              <w:rPr>
                <w:rFonts w:ascii="Calibri" w:eastAsia="宋体" w:hAnsi="Calibri" w:cs="Times New Roman" w:hint="eastAsia"/>
                <w:bCs/>
              </w:rPr>
              <w:lastRenderedPageBreak/>
              <w:t>1.</w:t>
            </w:r>
            <w:r>
              <w:rPr>
                <w:rFonts w:ascii="Calibri" w:eastAsia="宋体" w:hAnsi="Calibri" w:cs="Times New Roman" w:hint="eastAsia"/>
                <w:bCs/>
              </w:rPr>
              <w:t>制定课程团队建设办法，指导教师通过自我学习，外出培训，企业锻炼等方式提升教师教学能力，完善双师素质教师队伍。</w:t>
            </w:r>
          </w:p>
          <w:p w:rsidR="009D5BE9" w:rsidRDefault="009D5BE9" w:rsidP="009D5BE9">
            <w:pPr>
              <w:spacing w:line="360" w:lineRule="exact"/>
              <w:rPr>
                <w:rFonts w:ascii="Calibri" w:eastAsia="宋体" w:hAnsi="Calibri" w:cs="Times New Roman"/>
                <w:bCs/>
              </w:rPr>
            </w:pPr>
            <w:r>
              <w:rPr>
                <w:rFonts w:ascii="Calibri" w:eastAsia="宋体" w:hAnsi="Calibri" w:cs="Times New Roman" w:hint="eastAsia"/>
                <w:bCs/>
              </w:rPr>
              <w:lastRenderedPageBreak/>
              <w:t>2.</w:t>
            </w:r>
            <w:r>
              <w:rPr>
                <w:rFonts w:ascii="Calibri" w:eastAsia="宋体" w:hAnsi="Calibri" w:cs="Times New Roman" w:hint="eastAsia"/>
                <w:bCs/>
              </w:rPr>
              <w:t>加强在线课堂教学平台建设，为在线课堂教学提供良好帮助。</w:t>
            </w:r>
          </w:p>
          <w:p w:rsidR="009D5BE9" w:rsidRPr="009D5BE9" w:rsidRDefault="009D5BE9" w:rsidP="009D5BE9">
            <w:pPr>
              <w:spacing w:line="360" w:lineRule="exact"/>
              <w:rPr>
                <w:rFonts w:ascii="Calibri" w:eastAsia="宋体" w:hAnsi="Calibri" w:cs="Times New Roman"/>
                <w:bCs/>
              </w:rPr>
            </w:pPr>
            <w:r>
              <w:rPr>
                <w:rFonts w:ascii="Calibri" w:eastAsia="宋体" w:hAnsi="Calibri" w:cs="Times New Roman" w:hint="eastAsia"/>
                <w:bCs/>
              </w:rPr>
              <w:t>3.</w:t>
            </w:r>
            <w:r>
              <w:rPr>
                <w:rFonts w:ascii="Calibri" w:eastAsia="宋体" w:hAnsi="Calibri" w:cs="Times New Roman" w:hint="eastAsia"/>
                <w:bCs/>
              </w:rPr>
              <w:t>鼓励教师不断更新教学理念，创新课堂教学模式，积极开展“蓝墨云班课”等新的教学模式的尝试。</w:t>
            </w:r>
          </w:p>
        </w:tc>
      </w:tr>
      <w:tr w:rsidR="006B6817" w:rsidRPr="00431308" w:rsidTr="005E7EE4">
        <w:trPr>
          <w:trHeight w:val="274"/>
          <w:jc w:val="center"/>
        </w:trPr>
        <w:tc>
          <w:tcPr>
            <w:tcW w:w="936" w:type="dxa"/>
            <w:vMerge/>
            <w:vAlign w:val="center"/>
          </w:tcPr>
          <w:p w:rsidR="006B6817" w:rsidRPr="00431308" w:rsidRDefault="006B6817" w:rsidP="00EA6395">
            <w:pPr>
              <w:spacing w:line="360" w:lineRule="exact"/>
              <w:rPr>
                <w:rFonts w:ascii="Calibri" w:eastAsia="宋体" w:hAnsi="Calibri" w:cs="Times New Roman"/>
              </w:rPr>
            </w:pPr>
          </w:p>
        </w:tc>
        <w:tc>
          <w:tcPr>
            <w:tcW w:w="869" w:type="dxa"/>
            <w:vAlign w:val="center"/>
          </w:tcPr>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教师层面</w:t>
            </w:r>
          </w:p>
        </w:tc>
        <w:tc>
          <w:tcPr>
            <w:tcW w:w="3936" w:type="dxa"/>
          </w:tcPr>
          <w:p w:rsidR="006B6817" w:rsidRPr="00431308" w:rsidRDefault="006B6817" w:rsidP="00EA6395">
            <w:pPr>
              <w:spacing w:line="360" w:lineRule="exact"/>
              <w:rPr>
                <w:rFonts w:ascii="Calibri" w:eastAsia="宋体" w:hAnsi="Calibri" w:cs="Times New Roman"/>
              </w:rPr>
            </w:pPr>
            <w:r w:rsidRPr="00431308">
              <w:rPr>
                <w:rFonts w:ascii="Times New Roman" w:eastAsia="宋体" w:hAnsi="Times New Roman" w:cs="Times New Roman"/>
              </w:rPr>
              <w:t>1</w:t>
            </w:r>
            <w:r w:rsidRPr="00431308">
              <w:rPr>
                <w:rFonts w:ascii="Calibri" w:eastAsia="宋体" w:hAnsi="Calibri" w:cs="Times New Roman"/>
              </w:rPr>
              <w:t>.</w:t>
            </w:r>
            <w:r w:rsidRPr="00431308">
              <w:rPr>
                <w:rFonts w:ascii="Calibri" w:eastAsia="宋体" w:hAnsi="Calibri" w:cs="Times New Roman"/>
              </w:rPr>
              <w:t>学校是否建</w:t>
            </w:r>
            <w:r w:rsidRPr="00431308">
              <w:rPr>
                <w:rFonts w:ascii="Calibri" w:eastAsia="宋体" w:hAnsi="Calibri" w:cs="Times New Roman" w:hint="eastAsia"/>
              </w:rPr>
              <w:t>立</w:t>
            </w:r>
            <w:r w:rsidRPr="00431308">
              <w:rPr>
                <w:rFonts w:ascii="Calibri" w:eastAsia="宋体" w:hAnsi="Calibri" w:cs="Times New Roman"/>
              </w:rPr>
              <w:t>教师</w:t>
            </w:r>
            <w:r w:rsidRPr="00431308">
              <w:rPr>
                <w:rFonts w:ascii="Calibri" w:eastAsia="宋体" w:hAnsi="Calibri" w:cs="Times New Roman" w:hint="eastAsia"/>
              </w:rPr>
              <w:t>个人发展自我</w:t>
            </w:r>
            <w:r w:rsidRPr="00431308">
              <w:rPr>
                <w:rFonts w:ascii="Calibri" w:eastAsia="宋体" w:hAnsi="Calibri" w:cs="Times New Roman"/>
              </w:rPr>
              <w:t>诊改制度</w:t>
            </w:r>
            <w:r w:rsidRPr="00431308">
              <w:rPr>
                <w:rFonts w:ascii="Calibri" w:eastAsia="宋体" w:hAnsi="Calibri" w:cs="Times New Roman" w:hint="eastAsia"/>
              </w:rPr>
              <w:t>，周期是否合理，方法是否便捷可操作。</w:t>
            </w:r>
          </w:p>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rPr>
              <w:t>2.</w:t>
            </w:r>
            <w:r w:rsidRPr="00431308">
              <w:rPr>
                <w:rFonts w:ascii="Calibri" w:eastAsia="宋体" w:hAnsi="Calibri" w:cs="Times New Roman"/>
              </w:rPr>
              <w:t>所有教师是否</w:t>
            </w:r>
            <w:r w:rsidRPr="00431308">
              <w:rPr>
                <w:rFonts w:ascii="Calibri" w:eastAsia="宋体" w:hAnsi="Calibri" w:cs="Times New Roman" w:hint="eastAsia"/>
              </w:rPr>
              <w:t>都</w:t>
            </w:r>
            <w:r w:rsidRPr="00431308">
              <w:rPr>
                <w:rFonts w:ascii="Calibri" w:eastAsia="宋体" w:hAnsi="Calibri" w:cs="Times New Roman"/>
              </w:rPr>
              <w:t>按运行制度实施诊改。</w:t>
            </w:r>
          </w:p>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rPr>
              <w:t>3.</w:t>
            </w:r>
            <w:r w:rsidRPr="00431308">
              <w:rPr>
                <w:rFonts w:ascii="Calibri" w:eastAsia="宋体" w:hAnsi="Calibri" w:cs="Times New Roman"/>
              </w:rPr>
              <w:t>诊断结论是否依据数据和事实</w:t>
            </w:r>
            <w:r w:rsidRPr="00431308">
              <w:rPr>
                <w:rFonts w:ascii="Calibri" w:eastAsia="宋体" w:hAnsi="Calibri" w:cs="Times New Roman" w:hint="eastAsia"/>
              </w:rPr>
              <w:t>获得</w:t>
            </w:r>
            <w:r w:rsidRPr="00431308">
              <w:rPr>
                <w:rFonts w:ascii="Calibri" w:eastAsia="宋体" w:hAnsi="Calibri" w:cs="Times New Roman"/>
              </w:rPr>
              <w:t>，</w:t>
            </w:r>
            <w:r w:rsidRPr="00431308">
              <w:rPr>
                <w:rFonts w:ascii="Calibri" w:eastAsia="宋体" w:hAnsi="Calibri" w:cs="Times New Roman" w:hint="eastAsia"/>
              </w:rPr>
              <w:t>自我诊断报告陈述是否明确具体，改进措施是否有效。</w:t>
            </w:r>
          </w:p>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rPr>
              <w:t>4.</w:t>
            </w:r>
            <w:r w:rsidRPr="00431308">
              <w:rPr>
                <w:rFonts w:ascii="Calibri" w:eastAsia="宋体" w:hAnsi="Calibri" w:cs="Times New Roman"/>
              </w:rPr>
              <w:t>教师在自我诊改过程中是否</w:t>
            </w:r>
            <w:r w:rsidRPr="00431308">
              <w:rPr>
                <w:rFonts w:ascii="Times New Roman" w:eastAsia="宋体" w:hAnsi="Times New Roman" w:cs="Times New Roman"/>
              </w:rPr>
              <w:t>有获得感。</w:t>
            </w:r>
          </w:p>
        </w:tc>
        <w:tc>
          <w:tcPr>
            <w:tcW w:w="5245" w:type="dxa"/>
          </w:tcPr>
          <w:p w:rsidR="006B6817" w:rsidRDefault="00533FF2" w:rsidP="00EA6395">
            <w:pPr>
              <w:spacing w:line="360" w:lineRule="exact"/>
              <w:rPr>
                <w:rFonts w:ascii="Calibri" w:eastAsia="宋体" w:hAnsi="Calibri" w:cs="Times New Roman"/>
              </w:rPr>
            </w:pPr>
            <w:r>
              <w:rPr>
                <w:rFonts w:ascii="Calibri" w:eastAsia="宋体" w:hAnsi="Calibri" w:cs="Times New Roman" w:hint="eastAsia"/>
              </w:rPr>
              <w:t>1.</w:t>
            </w:r>
            <w:r>
              <w:rPr>
                <w:rFonts w:ascii="Calibri" w:eastAsia="宋体" w:hAnsi="Calibri" w:cs="Times New Roman" w:hint="eastAsia"/>
              </w:rPr>
              <w:t>目标达成情况</w:t>
            </w:r>
          </w:p>
          <w:p w:rsidR="00533FF2" w:rsidRDefault="00974476" w:rsidP="00974476">
            <w:pPr>
              <w:spacing w:line="360" w:lineRule="exac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）根据学院师资队伍建设规划、专业建设规划、课程建设规划等确定目标及标准，建立教师层面的诊改运行机制，通过“四级”发展要求，对教师层面及教师个人展开诊改。</w:t>
            </w:r>
          </w:p>
          <w:p w:rsidR="00974476" w:rsidRDefault="00974476" w:rsidP="00974476">
            <w:pPr>
              <w:spacing w:line="360" w:lineRule="exac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）全院专职教师按照诊改要求，展开自我诊改工作。</w:t>
            </w:r>
          </w:p>
          <w:p w:rsidR="00974476" w:rsidRDefault="00974476" w:rsidP="00974476">
            <w:pPr>
              <w:spacing w:line="360" w:lineRule="exac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3</w:t>
            </w:r>
            <w:r>
              <w:rPr>
                <w:rFonts w:ascii="Calibri" w:eastAsia="宋体" w:hAnsi="Calibri" w:cs="Times New Roman" w:hint="eastAsia"/>
              </w:rPr>
              <w:t>）对比专业标准、课程标准中对教师的要求，结合教师个人定位，展开教师自我诊改，找出个人发展存在的问题，分析原因并创新改进，取得了一定的效果。</w:t>
            </w:r>
          </w:p>
          <w:p w:rsidR="00974476" w:rsidRDefault="00974476" w:rsidP="00974476">
            <w:pPr>
              <w:spacing w:line="360" w:lineRule="exac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4</w:t>
            </w:r>
            <w:r>
              <w:rPr>
                <w:rFonts w:ascii="Calibri" w:eastAsia="宋体" w:hAnsi="Calibri" w:cs="Times New Roman" w:hint="eastAsia"/>
              </w:rPr>
              <w:t>）通过教师个人诊改，使教师能够更加明确个人工作方向及目标，促进教师成长。</w:t>
            </w:r>
          </w:p>
          <w:p w:rsidR="00974476" w:rsidRDefault="00974476" w:rsidP="00974476">
            <w:pPr>
              <w:spacing w:line="360" w:lineRule="exact"/>
              <w:rPr>
                <w:rFonts w:ascii="Calibri" w:eastAsia="宋体" w:hAnsi="Calibri" w:cs="Times New Roman"/>
              </w:rPr>
            </w:pPr>
            <w:r>
              <w:rPr>
                <w:rFonts w:ascii="Calibri" w:eastAsia="宋体" w:hAnsi="Calibri" w:cs="Times New Roman" w:hint="eastAsia"/>
              </w:rPr>
              <w:lastRenderedPageBreak/>
              <w:t>2.</w:t>
            </w:r>
            <w:r>
              <w:rPr>
                <w:rFonts w:ascii="Calibri" w:eastAsia="宋体" w:hAnsi="Calibri" w:cs="Times New Roman" w:hint="eastAsia"/>
              </w:rPr>
              <w:t>存在的问题及原因分析</w:t>
            </w:r>
          </w:p>
          <w:p w:rsidR="00974476" w:rsidRDefault="00974476" w:rsidP="00974476">
            <w:pPr>
              <w:spacing w:line="360" w:lineRule="exac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）师资队伍结构不合理，因学院校区搬迁，专职教师队伍流失现象严重，专兼职比例，教师职称结构比例均有较大幅度变动。</w:t>
            </w:r>
          </w:p>
          <w:p w:rsidR="00974476" w:rsidRDefault="00974476" w:rsidP="00974476">
            <w:pPr>
              <w:spacing w:line="360" w:lineRule="exac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）教师队伍的综合素质、教学科研水平和创新能力有待于进一步提高。</w:t>
            </w:r>
          </w:p>
          <w:p w:rsidR="00974476" w:rsidRPr="00974476" w:rsidRDefault="00974476" w:rsidP="00974476">
            <w:pPr>
              <w:spacing w:line="360" w:lineRule="exac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3</w:t>
            </w:r>
            <w:r>
              <w:rPr>
                <w:rFonts w:ascii="Calibri" w:eastAsia="宋体" w:hAnsi="Calibri" w:cs="Times New Roman" w:hint="eastAsia"/>
              </w:rPr>
              <w:t>）企业行业一线外聘教师数量不足，双师型素质教师比例有待提高。</w:t>
            </w:r>
          </w:p>
        </w:tc>
        <w:tc>
          <w:tcPr>
            <w:tcW w:w="2830" w:type="dxa"/>
          </w:tcPr>
          <w:p w:rsidR="006B6817" w:rsidRDefault="001C4C5D" w:rsidP="00EA6395">
            <w:pPr>
              <w:spacing w:line="360" w:lineRule="exact"/>
              <w:rPr>
                <w:rFonts w:ascii="Calibri" w:eastAsia="宋体" w:hAnsi="Calibri" w:cs="Times New Roman"/>
                <w:bCs/>
              </w:rPr>
            </w:pPr>
            <w:r>
              <w:rPr>
                <w:rFonts w:ascii="Calibri" w:eastAsia="宋体" w:hAnsi="Calibri" w:cs="Times New Roman" w:hint="eastAsia"/>
                <w:bCs/>
              </w:rPr>
              <w:lastRenderedPageBreak/>
              <w:t>1.</w:t>
            </w:r>
            <w:r>
              <w:rPr>
                <w:rFonts w:ascii="Calibri" w:eastAsia="宋体" w:hAnsi="Calibri" w:cs="Times New Roman" w:hint="eastAsia"/>
                <w:bCs/>
              </w:rPr>
              <w:t>加强人才引进，尤其是高水平专职教师和双师素质教师的引进。</w:t>
            </w:r>
          </w:p>
          <w:p w:rsidR="001C4C5D" w:rsidRDefault="001C4C5D" w:rsidP="00EA6395">
            <w:pPr>
              <w:spacing w:line="360" w:lineRule="exact"/>
              <w:rPr>
                <w:rFonts w:ascii="Calibri" w:eastAsia="宋体" w:hAnsi="Calibri" w:cs="Times New Roman"/>
                <w:bCs/>
              </w:rPr>
            </w:pPr>
            <w:r>
              <w:rPr>
                <w:rFonts w:ascii="Calibri" w:eastAsia="宋体" w:hAnsi="Calibri" w:cs="Times New Roman" w:hint="eastAsia"/>
                <w:bCs/>
              </w:rPr>
              <w:t>2.</w:t>
            </w:r>
            <w:r>
              <w:rPr>
                <w:rFonts w:ascii="Calibri" w:eastAsia="宋体" w:hAnsi="Calibri" w:cs="Times New Roman" w:hint="eastAsia"/>
                <w:bCs/>
              </w:rPr>
              <w:t>加强现有师资队伍培训，充分利用国培、企业锻炼等方式来提升教师教学能力和创新能力。</w:t>
            </w:r>
          </w:p>
          <w:p w:rsidR="001C4C5D" w:rsidRDefault="001C4C5D" w:rsidP="00EA6395">
            <w:pPr>
              <w:spacing w:line="360" w:lineRule="exact"/>
              <w:rPr>
                <w:rFonts w:ascii="Calibri" w:eastAsia="宋体" w:hAnsi="Calibri" w:cs="Times New Roman"/>
                <w:bCs/>
              </w:rPr>
            </w:pPr>
            <w:r>
              <w:rPr>
                <w:rFonts w:ascii="Calibri" w:eastAsia="宋体" w:hAnsi="Calibri" w:cs="Times New Roman" w:hint="eastAsia"/>
                <w:bCs/>
              </w:rPr>
              <w:t>3.</w:t>
            </w:r>
            <w:r>
              <w:rPr>
                <w:rFonts w:ascii="Calibri" w:eastAsia="宋体" w:hAnsi="Calibri" w:cs="Times New Roman" w:hint="eastAsia"/>
                <w:bCs/>
              </w:rPr>
              <w:t>鼓励教师进行各种形式的学历和能力能力提升，通过学历深造或能力培养来提升教师综合素质。</w:t>
            </w:r>
          </w:p>
          <w:p w:rsidR="001C4C5D" w:rsidRPr="001C4C5D" w:rsidRDefault="001C4C5D" w:rsidP="00EA6395">
            <w:pPr>
              <w:spacing w:line="360" w:lineRule="exact"/>
              <w:rPr>
                <w:rFonts w:ascii="Calibri" w:eastAsia="宋体" w:hAnsi="Calibri" w:cs="Times New Roman"/>
                <w:bCs/>
              </w:rPr>
            </w:pPr>
            <w:r>
              <w:rPr>
                <w:rFonts w:ascii="Calibri" w:eastAsia="宋体" w:hAnsi="Calibri" w:cs="Times New Roman" w:hint="eastAsia"/>
                <w:bCs/>
              </w:rPr>
              <w:lastRenderedPageBreak/>
              <w:t>4.</w:t>
            </w:r>
            <w:r>
              <w:rPr>
                <w:rFonts w:ascii="Calibri" w:eastAsia="宋体" w:hAnsi="Calibri" w:cs="Times New Roman" w:hint="eastAsia"/>
                <w:bCs/>
              </w:rPr>
              <w:t>积极开展校企合作，聘用企业优秀工程师或技师，满足教学和实践需求。</w:t>
            </w:r>
          </w:p>
        </w:tc>
      </w:tr>
      <w:tr w:rsidR="006B6817" w:rsidRPr="00431308" w:rsidTr="005E7EE4">
        <w:trPr>
          <w:trHeight w:val="1999"/>
          <w:jc w:val="center"/>
        </w:trPr>
        <w:tc>
          <w:tcPr>
            <w:tcW w:w="936" w:type="dxa"/>
            <w:vMerge/>
            <w:vAlign w:val="center"/>
          </w:tcPr>
          <w:p w:rsidR="006B6817" w:rsidRPr="00431308" w:rsidRDefault="006B6817" w:rsidP="00EA6395">
            <w:pPr>
              <w:spacing w:line="360" w:lineRule="exact"/>
              <w:rPr>
                <w:rFonts w:ascii="Calibri" w:eastAsia="宋体" w:hAnsi="Calibri" w:cs="Times New Roman"/>
              </w:rPr>
            </w:pPr>
          </w:p>
        </w:tc>
        <w:tc>
          <w:tcPr>
            <w:tcW w:w="869" w:type="dxa"/>
            <w:vAlign w:val="center"/>
          </w:tcPr>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学生层面</w:t>
            </w:r>
          </w:p>
        </w:tc>
        <w:tc>
          <w:tcPr>
            <w:tcW w:w="3936" w:type="dxa"/>
          </w:tcPr>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1.</w:t>
            </w:r>
            <w:r w:rsidRPr="00431308">
              <w:rPr>
                <w:rFonts w:ascii="Calibri" w:eastAsia="宋体" w:hAnsi="Calibri" w:cs="Times New Roman" w:hint="eastAsia"/>
              </w:rPr>
              <w:t>学校是否建立引导学生进行自我诊改的制度，周期是否合理，方法是否便捷可操作。</w:t>
            </w:r>
          </w:p>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2.</w:t>
            </w:r>
            <w:r w:rsidRPr="00431308">
              <w:rPr>
                <w:rFonts w:ascii="Calibri" w:eastAsia="宋体" w:hAnsi="Calibri" w:cs="Times New Roman" w:hint="eastAsia"/>
              </w:rPr>
              <w:t>所有学生是否按制度实施自我诊改。</w:t>
            </w:r>
          </w:p>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3.</w:t>
            </w:r>
            <w:r w:rsidRPr="00431308">
              <w:rPr>
                <w:rFonts w:ascii="Calibri" w:eastAsia="宋体" w:hAnsi="Calibri" w:cs="Times New Roman" w:hint="eastAsia"/>
              </w:rPr>
              <w:t>诊断结论是否依据数据和事实获得，自我诊断报告陈述是否明确具体。是否根据自身基础进行改进。</w:t>
            </w:r>
          </w:p>
        </w:tc>
        <w:tc>
          <w:tcPr>
            <w:tcW w:w="5245" w:type="dxa"/>
          </w:tcPr>
          <w:p w:rsidR="006B6817" w:rsidRDefault="007D2E2A" w:rsidP="00EA6395">
            <w:pPr>
              <w:spacing w:line="360" w:lineRule="exact"/>
              <w:rPr>
                <w:rFonts w:ascii="Calibri" w:eastAsia="宋体" w:hAnsi="Calibri" w:cs="Times New Roman" w:hint="eastAsia"/>
              </w:rPr>
            </w:pPr>
            <w:r>
              <w:rPr>
                <w:rFonts w:ascii="Calibri" w:eastAsia="宋体" w:hAnsi="Calibri" w:cs="Times New Roman" w:hint="eastAsia"/>
              </w:rPr>
              <w:t>1.</w:t>
            </w:r>
            <w:r w:rsidR="00264AE9">
              <w:rPr>
                <w:rFonts w:ascii="Calibri" w:eastAsia="宋体" w:hAnsi="Calibri" w:cs="Times New Roman" w:hint="eastAsia"/>
              </w:rPr>
              <w:t>目标达成情况</w:t>
            </w:r>
          </w:p>
          <w:p w:rsidR="00264AE9" w:rsidRDefault="007D2E2A" w:rsidP="00EA6395">
            <w:pPr>
              <w:spacing w:line="360" w:lineRule="exact"/>
              <w:rPr>
                <w:rFonts w:ascii="Calibri" w:eastAsia="宋体" w:hAnsi="Calibri" w:cs="Times New Roman" w:hint="eastAsia"/>
              </w:rPr>
            </w:pP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w:t>
            </w:r>
            <w:r w:rsidR="001D3897">
              <w:rPr>
                <w:rFonts w:ascii="Calibri" w:eastAsia="宋体" w:hAnsi="Calibri" w:cs="Times New Roman" w:hint="eastAsia"/>
              </w:rPr>
              <w:t>根据学院发展规划、专业建设规划、课程建设规划等确定的发展目标来确定学院育人规划目标，</w:t>
            </w:r>
            <w:r>
              <w:rPr>
                <w:rFonts w:ascii="Calibri" w:eastAsia="宋体" w:hAnsi="Calibri" w:cs="Times New Roman" w:hint="eastAsia"/>
              </w:rPr>
              <w:t>并组织学生完成个人发展规划，以此来对学生发展开展诊改。</w:t>
            </w:r>
          </w:p>
          <w:p w:rsidR="007D2E2A" w:rsidRDefault="007D2E2A" w:rsidP="00EA6395">
            <w:pPr>
              <w:spacing w:line="360" w:lineRule="exact"/>
              <w:rPr>
                <w:rFonts w:ascii="Calibri" w:eastAsia="宋体" w:hAnsi="Calibri" w:cs="Times New Roman" w:hint="eastAsia"/>
              </w:rPr>
            </w:pP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）组织学生根据学生发展要求，积极开展学生个人成长记录，实现自我诊改。</w:t>
            </w:r>
          </w:p>
          <w:p w:rsidR="007D2E2A" w:rsidRDefault="007D2E2A" w:rsidP="00EA6395">
            <w:pPr>
              <w:spacing w:line="360" w:lineRule="exact"/>
              <w:rPr>
                <w:rFonts w:ascii="Calibri" w:eastAsia="宋体" w:hAnsi="Calibri" w:cs="Times New Roman" w:hint="eastAsia"/>
              </w:rPr>
            </w:pPr>
            <w:r>
              <w:rPr>
                <w:rFonts w:ascii="Calibri" w:eastAsia="宋体" w:hAnsi="Calibri" w:cs="Times New Roman" w:hint="eastAsia"/>
              </w:rPr>
              <w:t>（</w:t>
            </w:r>
            <w:r>
              <w:rPr>
                <w:rFonts w:ascii="Calibri" w:eastAsia="宋体" w:hAnsi="Calibri" w:cs="Times New Roman" w:hint="eastAsia"/>
              </w:rPr>
              <w:t>3</w:t>
            </w:r>
            <w:r>
              <w:rPr>
                <w:rFonts w:ascii="Calibri" w:eastAsia="宋体" w:hAnsi="Calibri" w:cs="Times New Roman" w:hint="eastAsia"/>
              </w:rPr>
              <w:t>）依据学生基本信息库，建立学生分类管理体系，针对不同学生群体采取不同的管理模式。</w:t>
            </w:r>
          </w:p>
          <w:p w:rsidR="007D2E2A" w:rsidRDefault="007D2E2A" w:rsidP="00EA6395">
            <w:pPr>
              <w:spacing w:line="360" w:lineRule="exact"/>
              <w:rPr>
                <w:rFonts w:ascii="Calibri" w:eastAsia="宋体" w:hAnsi="Calibri" w:cs="Times New Roman" w:hint="eastAsia"/>
              </w:rPr>
            </w:pPr>
            <w:r>
              <w:rPr>
                <w:rFonts w:ascii="Calibri" w:eastAsia="宋体" w:hAnsi="Calibri" w:cs="Times New Roman" w:hint="eastAsia"/>
              </w:rPr>
              <w:t>2.</w:t>
            </w:r>
            <w:r>
              <w:rPr>
                <w:rFonts w:ascii="Calibri" w:eastAsia="宋体" w:hAnsi="Calibri" w:cs="Times New Roman" w:hint="eastAsia"/>
              </w:rPr>
              <w:t>存在的问题及原因分析</w:t>
            </w:r>
          </w:p>
          <w:p w:rsidR="007D2E2A" w:rsidRDefault="007D2E2A" w:rsidP="00EA6395">
            <w:pPr>
              <w:spacing w:line="360" w:lineRule="exact"/>
              <w:rPr>
                <w:rFonts w:ascii="Calibri" w:eastAsia="宋体" w:hAnsi="Calibri" w:cs="Times New Roman" w:hint="eastAsia"/>
              </w:rPr>
            </w:pP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）学生素质考评目标体系中主观评价较多，客观量化难度较大，围绕学生基本素质和发展素质的量化指标体系需要进一步建立，并实现动态诊改。</w:t>
            </w:r>
          </w:p>
          <w:p w:rsidR="007D2E2A" w:rsidRDefault="007D2E2A" w:rsidP="00EA6395">
            <w:pPr>
              <w:spacing w:line="360" w:lineRule="exact"/>
              <w:rPr>
                <w:rFonts w:ascii="Calibri" w:eastAsia="宋体" w:hAnsi="Calibri" w:cs="Times New Roman" w:hint="eastAsia"/>
              </w:rPr>
            </w:pP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）学生自我诊改的激励措施不够，学生自我诊改意识有待于进一步加强。</w:t>
            </w:r>
          </w:p>
          <w:p w:rsidR="007D2E2A" w:rsidRDefault="007D2E2A" w:rsidP="00EA6395">
            <w:pPr>
              <w:spacing w:line="360" w:lineRule="exact"/>
              <w:rPr>
                <w:rFonts w:ascii="Calibri" w:eastAsia="宋体" w:hAnsi="Calibri" w:cs="Times New Roman" w:hint="eastAsia"/>
              </w:rPr>
            </w:pPr>
            <w:r>
              <w:rPr>
                <w:rFonts w:ascii="Calibri" w:eastAsia="宋体" w:hAnsi="Calibri" w:cs="Times New Roman" w:hint="eastAsia"/>
              </w:rPr>
              <w:lastRenderedPageBreak/>
              <w:t>（</w:t>
            </w:r>
            <w:r>
              <w:rPr>
                <w:rFonts w:ascii="Calibri" w:eastAsia="宋体" w:hAnsi="Calibri" w:cs="Times New Roman" w:hint="eastAsia"/>
              </w:rPr>
              <w:t>3</w:t>
            </w:r>
            <w:r>
              <w:rPr>
                <w:rFonts w:ascii="Calibri" w:eastAsia="宋体" w:hAnsi="Calibri" w:cs="Times New Roman" w:hint="eastAsia"/>
              </w:rPr>
              <w:t>）学生管理工作队伍结构需要进一步优化，学生管理队伍工作经验及业务能力有待于进一步强化。</w:t>
            </w:r>
          </w:p>
          <w:p w:rsidR="007D2E2A" w:rsidRPr="007D2E2A" w:rsidRDefault="007D2E2A" w:rsidP="00EA6395">
            <w:pPr>
              <w:spacing w:line="360" w:lineRule="exac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4</w:t>
            </w:r>
            <w:r>
              <w:rPr>
                <w:rFonts w:ascii="Calibri" w:eastAsia="宋体" w:hAnsi="Calibri" w:cs="Times New Roman" w:hint="eastAsia"/>
              </w:rPr>
              <w:t>）良好的学习习惯难以养成，因生源特点决定的生源成绩不高，学习自主性不足等方面的原因，导致</w:t>
            </w:r>
            <w:r w:rsidR="00142E21">
              <w:rPr>
                <w:rFonts w:ascii="Calibri" w:eastAsia="宋体" w:hAnsi="Calibri" w:cs="Times New Roman" w:hint="eastAsia"/>
              </w:rPr>
              <w:t>学生自我学习能力不足。</w:t>
            </w:r>
          </w:p>
        </w:tc>
        <w:tc>
          <w:tcPr>
            <w:tcW w:w="2830" w:type="dxa"/>
          </w:tcPr>
          <w:p w:rsidR="006B6817" w:rsidRDefault="00142E21" w:rsidP="00EA6395">
            <w:pPr>
              <w:spacing w:line="360" w:lineRule="exact"/>
              <w:rPr>
                <w:rFonts w:ascii="Calibri" w:eastAsia="宋体" w:hAnsi="Calibri" w:cs="Times New Roman" w:hint="eastAsia"/>
                <w:bCs/>
              </w:rPr>
            </w:pPr>
            <w:r>
              <w:rPr>
                <w:rFonts w:ascii="Calibri" w:eastAsia="宋体" w:hAnsi="Calibri" w:cs="Times New Roman" w:hint="eastAsia"/>
                <w:bCs/>
              </w:rPr>
              <w:lastRenderedPageBreak/>
              <w:t>1.</w:t>
            </w:r>
            <w:r>
              <w:rPr>
                <w:rFonts w:ascii="Calibri" w:eastAsia="宋体" w:hAnsi="Calibri" w:cs="Times New Roman" w:hint="eastAsia"/>
                <w:bCs/>
              </w:rPr>
              <w:t>深化教育教学改革，针对当前生源特点制定不同的教育教学实施方案及评定方案。</w:t>
            </w:r>
          </w:p>
          <w:p w:rsidR="00142E21" w:rsidRDefault="00142E21" w:rsidP="00EA6395">
            <w:pPr>
              <w:spacing w:line="360" w:lineRule="exact"/>
              <w:rPr>
                <w:rFonts w:ascii="Calibri" w:eastAsia="宋体" w:hAnsi="Calibri" w:cs="Times New Roman" w:hint="eastAsia"/>
                <w:bCs/>
              </w:rPr>
            </w:pPr>
            <w:r>
              <w:rPr>
                <w:rFonts w:ascii="Calibri" w:eastAsia="宋体" w:hAnsi="Calibri" w:cs="Times New Roman" w:hint="eastAsia"/>
                <w:bCs/>
              </w:rPr>
              <w:t>2.</w:t>
            </w:r>
            <w:r>
              <w:rPr>
                <w:rFonts w:ascii="Calibri" w:eastAsia="宋体" w:hAnsi="Calibri" w:cs="Times New Roman" w:hint="eastAsia"/>
                <w:bCs/>
              </w:rPr>
              <w:t>按照生源基本特点对标学院标准，针对不同学生群体设置不同成才路径。</w:t>
            </w:r>
          </w:p>
          <w:p w:rsidR="00142E21" w:rsidRDefault="00142E21" w:rsidP="00EA6395">
            <w:pPr>
              <w:spacing w:line="360" w:lineRule="exact"/>
              <w:rPr>
                <w:rFonts w:ascii="Calibri" w:eastAsia="宋体" w:hAnsi="Calibri" w:cs="Times New Roman" w:hint="eastAsia"/>
                <w:bCs/>
              </w:rPr>
            </w:pPr>
            <w:r>
              <w:rPr>
                <w:rFonts w:ascii="Calibri" w:eastAsia="宋体" w:hAnsi="Calibri" w:cs="Times New Roman" w:hint="eastAsia"/>
                <w:bCs/>
              </w:rPr>
              <w:t>3.</w:t>
            </w:r>
            <w:r>
              <w:rPr>
                <w:rFonts w:ascii="Calibri" w:eastAsia="宋体" w:hAnsi="Calibri" w:cs="Times New Roman" w:hint="eastAsia"/>
                <w:bCs/>
              </w:rPr>
              <w:t>建立学生管理信息化平台，构建学生成长图像，针对性开展学生自我诊改活动。</w:t>
            </w:r>
          </w:p>
          <w:p w:rsidR="00142E21" w:rsidRPr="00142E21" w:rsidRDefault="00142E21" w:rsidP="00EA6395">
            <w:pPr>
              <w:spacing w:line="360" w:lineRule="exact"/>
              <w:rPr>
                <w:rFonts w:ascii="Calibri" w:eastAsia="宋体" w:hAnsi="Calibri" w:cs="Times New Roman"/>
                <w:bCs/>
              </w:rPr>
            </w:pPr>
            <w:r>
              <w:rPr>
                <w:rFonts w:ascii="Calibri" w:eastAsia="宋体" w:hAnsi="Calibri" w:cs="Times New Roman" w:hint="eastAsia"/>
                <w:bCs/>
              </w:rPr>
              <w:t>4.</w:t>
            </w:r>
            <w:r>
              <w:rPr>
                <w:rFonts w:ascii="Calibri" w:eastAsia="宋体" w:hAnsi="Calibri" w:cs="Times New Roman" w:hint="eastAsia"/>
                <w:bCs/>
              </w:rPr>
              <w:t>发挥优秀、榜样学生的力量，推动学生自信心的培养。</w:t>
            </w:r>
          </w:p>
        </w:tc>
      </w:tr>
      <w:tr w:rsidR="006B6817" w:rsidRPr="00431308" w:rsidTr="005E7EE4">
        <w:trPr>
          <w:trHeight w:val="416"/>
          <w:jc w:val="center"/>
        </w:trPr>
        <w:tc>
          <w:tcPr>
            <w:tcW w:w="936" w:type="dxa"/>
            <w:vMerge/>
            <w:tcBorders>
              <w:top w:val="nil"/>
            </w:tcBorders>
            <w:vAlign w:val="center"/>
          </w:tcPr>
          <w:p w:rsidR="006B6817" w:rsidRPr="00431308" w:rsidRDefault="006B6817" w:rsidP="00EA6395">
            <w:pPr>
              <w:spacing w:line="360" w:lineRule="exact"/>
              <w:rPr>
                <w:rFonts w:ascii="Calibri" w:eastAsia="宋体" w:hAnsi="Calibri" w:cs="Times New Roman"/>
              </w:rPr>
            </w:pPr>
          </w:p>
        </w:tc>
        <w:tc>
          <w:tcPr>
            <w:tcW w:w="869" w:type="dxa"/>
            <w:vAlign w:val="center"/>
          </w:tcPr>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文化与机制引擎</w:t>
            </w:r>
          </w:p>
        </w:tc>
        <w:tc>
          <w:tcPr>
            <w:tcW w:w="3936" w:type="dxa"/>
          </w:tcPr>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1.</w:t>
            </w:r>
            <w:r w:rsidRPr="00431308">
              <w:rPr>
                <w:rFonts w:ascii="Calibri" w:eastAsia="宋体" w:hAnsi="Calibri" w:cs="Times New Roman" w:hint="eastAsia"/>
              </w:rPr>
              <w:t>学校领导是否重视诊改，扎实推进，师生员工普遍能接受诊改理念，并落实于自觉行动中。</w:t>
            </w:r>
          </w:p>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2</w:t>
            </w:r>
            <w:r w:rsidRPr="00431308">
              <w:rPr>
                <w:rFonts w:ascii="Calibri" w:eastAsia="宋体" w:hAnsi="Calibri" w:cs="Times New Roman" w:hint="eastAsia"/>
              </w:rPr>
              <w:t>．学校是否建立与内部质量保证体系相适应的考核激励制度，将考核与自我诊改相结合，体现以外部监管为主向以自我诊改为主转变的走向。</w:t>
            </w:r>
          </w:p>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3</w:t>
            </w:r>
            <w:r w:rsidRPr="00431308">
              <w:rPr>
                <w:rFonts w:ascii="Calibri" w:eastAsia="宋体" w:hAnsi="Calibri" w:cs="Times New Roman" w:hint="eastAsia"/>
              </w:rPr>
              <w:t>．各个主体的自我诊改是否逐渐趋向常态化。师生员工对学校诊改工作是否满意和有获得感。</w:t>
            </w:r>
          </w:p>
        </w:tc>
        <w:tc>
          <w:tcPr>
            <w:tcW w:w="5245" w:type="dxa"/>
          </w:tcPr>
          <w:p w:rsidR="006B6817" w:rsidRDefault="00142E21" w:rsidP="00EA6395">
            <w:pPr>
              <w:spacing w:line="360" w:lineRule="exact"/>
              <w:rPr>
                <w:rFonts w:ascii="Calibri" w:eastAsia="宋体" w:hAnsi="Calibri" w:cs="Times New Roman" w:hint="eastAsia"/>
              </w:rPr>
            </w:pPr>
            <w:r>
              <w:rPr>
                <w:rFonts w:ascii="Calibri" w:eastAsia="宋体" w:hAnsi="Calibri" w:cs="Times New Roman" w:hint="eastAsia"/>
              </w:rPr>
              <w:t>1.</w:t>
            </w:r>
            <w:r>
              <w:rPr>
                <w:rFonts w:ascii="Calibri" w:eastAsia="宋体" w:hAnsi="Calibri" w:cs="Times New Roman" w:hint="eastAsia"/>
              </w:rPr>
              <w:t>目标达成情况</w:t>
            </w:r>
          </w:p>
          <w:p w:rsidR="00142E21" w:rsidRDefault="00142E21" w:rsidP="00EA6395">
            <w:pPr>
              <w:spacing w:line="360" w:lineRule="exact"/>
              <w:rPr>
                <w:rFonts w:ascii="Calibri" w:eastAsia="宋体" w:hAnsi="Calibri" w:cs="Times New Roman" w:hint="eastAsia"/>
              </w:rPr>
            </w:pP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）学院确立了诊改运行组织体系，明确了学院各级各部门的诊改主体地位；成立了院长和党委书记为一把手的工作领导小组，积极组织相关职能部门负责人参加各类培训，落实诊改工作。</w:t>
            </w:r>
          </w:p>
          <w:p w:rsidR="00142E21" w:rsidRDefault="00142E21" w:rsidP="00142E21">
            <w:pPr>
              <w:spacing w:line="360" w:lineRule="exact"/>
              <w:rPr>
                <w:rFonts w:ascii="Calibri" w:eastAsia="宋体" w:hAnsi="Calibri" w:cs="Times New Roman" w:hint="eastAsia"/>
              </w:rPr>
            </w:pP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）学院出台了针对不同岗位、不同层级的考核体系，通过《中层干部绩效考核》、《专职教师月度考核》、《行政人员月度考核》、《辅导员月度考核》等一系列制度来加强考核。</w:t>
            </w:r>
          </w:p>
          <w:p w:rsidR="00142E21" w:rsidRDefault="00142E21" w:rsidP="00142E21">
            <w:pPr>
              <w:spacing w:line="360" w:lineRule="exact"/>
              <w:rPr>
                <w:rFonts w:ascii="Calibri" w:eastAsia="宋体" w:hAnsi="Calibri" w:cs="Times New Roman" w:hint="eastAsia"/>
              </w:rPr>
            </w:pPr>
            <w:r>
              <w:rPr>
                <w:rFonts w:ascii="Calibri" w:eastAsia="宋体" w:hAnsi="Calibri" w:cs="Times New Roman" w:hint="eastAsia"/>
              </w:rPr>
              <w:t>（</w:t>
            </w:r>
            <w:r>
              <w:rPr>
                <w:rFonts w:ascii="Calibri" w:eastAsia="宋体" w:hAnsi="Calibri" w:cs="Times New Roman" w:hint="eastAsia"/>
              </w:rPr>
              <w:t>3</w:t>
            </w:r>
            <w:r>
              <w:rPr>
                <w:rFonts w:ascii="Calibri" w:eastAsia="宋体" w:hAnsi="Calibri" w:cs="Times New Roman" w:hint="eastAsia"/>
              </w:rPr>
              <w:t>）初步实现了各个主体的自我诊改常态化，现代质量管理文化在学院取得了一定的成效。</w:t>
            </w:r>
          </w:p>
          <w:p w:rsidR="00142E21" w:rsidRDefault="00142E21" w:rsidP="00142E21">
            <w:pPr>
              <w:spacing w:line="360" w:lineRule="exact"/>
              <w:rPr>
                <w:rFonts w:ascii="Calibri" w:eastAsia="宋体" w:hAnsi="Calibri" w:cs="Times New Roman" w:hint="eastAsia"/>
              </w:rPr>
            </w:pPr>
            <w:r>
              <w:rPr>
                <w:rFonts w:ascii="Calibri" w:eastAsia="宋体" w:hAnsi="Calibri" w:cs="Times New Roman" w:hint="eastAsia"/>
              </w:rPr>
              <w:t>2.</w:t>
            </w:r>
            <w:r>
              <w:rPr>
                <w:rFonts w:ascii="Calibri" w:eastAsia="宋体" w:hAnsi="Calibri" w:cs="Times New Roman" w:hint="eastAsia"/>
              </w:rPr>
              <w:t>存在的问题及原因分析</w:t>
            </w:r>
          </w:p>
          <w:p w:rsidR="00142E21" w:rsidRDefault="00142E21" w:rsidP="00142E21">
            <w:pPr>
              <w:spacing w:line="360" w:lineRule="exact"/>
              <w:rPr>
                <w:rFonts w:ascii="Calibri" w:eastAsia="宋体" w:hAnsi="Calibri" w:cs="Times New Roman" w:hint="eastAsia"/>
              </w:rPr>
            </w:pP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）学院激励制度有待于进一步完善</w:t>
            </w:r>
            <w:r w:rsidR="00D92D0B">
              <w:rPr>
                <w:rFonts w:ascii="Calibri" w:eastAsia="宋体" w:hAnsi="Calibri" w:cs="Times New Roman" w:hint="eastAsia"/>
              </w:rPr>
              <w:t>，尤其是加强激励机制与自我诊改的融合度。</w:t>
            </w:r>
          </w:p>
          <w:p w:rsidR="00142E21" w:rsidRPr="00142E21" w:rsidRDefault="00142E21" w:rsidP="00142E21">
            <w:pPr>
              <w:spacing w:line="360" w:lineRule="exac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）质量文化有待于进一步凝练、升华、固化。</w:t>
            </w:r>
          </w:p>
        </w:tc>
        <w:tc>
          <w:tcPr>
            <w:tcW w:w="2830" w:type="dxa"/>
          </w:tcPr>
          <w:p w:rsidR="006B6817" w:rsidRDefault="00142E21" w:rsidP="00EA6395">
            <w:pPr>
              <w:spacing w:line="360" w:lineRule="exact"/>
              <w:rPr>
                <w:rFonts w:ascii="Calibri" w:eastAsia="宋体" w:hAnsi="Calibri" w:cs="Times New Roman" w:hint="eastAsia"/>
              </w:rPr>
            </w:pPr>
            <w:r>
              <w:rPr>
                <w:rFonts w:ascii="Calibri" w:eastAsia="宋体" w:hAnsi="Calibri" w:cs="Times New Roman" w:hint="eastAsia"/>
              </w:rPr>
              <w:t>1.</w:t>
            </w:r>
            <w:r>
              <w:rPr>
                <w:rFonts w:ascii="Calibri" w:eastAsia="宋体" w:hAnsi="Calibri" w:cs="Times New Roman" w:hint="eastAsia"/>
              </w:rPr>
              <w:t>不断强化学院全员的质量文化意识，充分调动全员师生参与质量文化建设的积极性、主动性和创造性。</w:t>
            </w:r>
          </w:p>
          <w:p w:rsidR="00142E21" w:rsidRPr="00142E21" w:rsidRDefault="00142E21" w:rsidP="00EA6395">
            <w:pPr>
              <w:spacing w:line="360" w:lineRule="exact"/>
              <w:rPr>
                <w:rFonts w:ascii="Calibri" w:eastAsia="宋体" w:hAnsi="Calibri" w:cs="Times New Roman"/>
              </w:rPr>
            </w:pPr>
            <w:r>
              <w:rPr>
                <w:rFonts w:ascii="Calibri" w:eastAsia="宋体" w:hAnsi="Calibri" w:cs="Times New Roman" w:hint="eastAsia"/>
              </w:rPr>
              <w:t>2.</w:t>
            </w:r>
            <w:r w:rsidR="00A14B40">
              <w:rPr>
                <w:rFonts w:ascii="Calibri" w:eastAsia="宋体" w:hAnsi="Calibri" w:cs="Times New Roman" w:hint="eastAsia"/>
              </w:rPr>
              <w:t>加强物质层面、行为层面、制度层面和道德层面质量文化建设、凝练、升华、固化的现代质量文化体系。</w:t>
            </w:r>
          </w:p>
        </w:tc>
      </w:tr>
      <w:tr w:rsidR="006B6817" w:rsidRPr="00431308" w:rsidTr="005E7EE4">
        <w:trPr>
          <w:trHeight w:val="1864"/>
          <w:jc w:val="center"/>
        </w:trPr>
        <w:tc>
          <w:tcPr>
            <w:tcW w:w="1805" w:type="dxa"/>
            <w:gridSpan w:val="2"/>
            <w:vAlign w:val="center"/>
          </w:tcPr>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lastRenderedPageBreak/>
              <w:t>智能化信息平台</w:t>
            </w:r>
          </w:p>
        </w:tc>
        <w:tc>
          <w:tcPr>
            <w:tcW w:w="3936" w:type="dxa"/>
          </w:tcPr>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rPr>
              <w:t>1.</w:t>
            </w:r>
            <w:r w:rsidRPr="00431308">
              <w:rPr>
                <w:rFonts w:ascii="Calibri" w:eastAsia="宋体" w:hAnsi="Calibri" w:cs="Times New Roman"/>
              </w:rPr>
              <w:t>学校是否按智能化要求对</w:t>
            </w:r>
            <w:r w:rsidRPr="00431308">
              <w:rPr>
                <w:rFonts w:ascii="Calibri" w:eastAsia="宋体" w:hAnsi="Calibri" w:cs="Times New Roman" w:hint="eastAsia"/>
              </w:rPr>
              <w:t>信息</w:t>
            </w:r>
            <w:r w:rsidRPr="00431308">
              <w:rPr>
                <w:rFonts w:ascii="Calibri" w:eastAsia="宋体" w:hAnsi="Calibri" w:cs="Times New Roman"/>
              </w:rPr>
              <w:t>平台建设进行了顶层设计，</w:t>
            </w:r>
            <w:r w:rsidRPr="00431308">
              <w:rPr>
                <w:rFonts w:ascii="Calibri" w:eastAsia="宋体" w:hAnsi="Calibri" w:cs="Times New Roman" w:hint="eastAsia"/>
              </w:rPr>
              <w:t>平台架构是否具有实时、常态化支撑学校诊改工作的以下功能：</w:t>
            </w:r>
          </w:p>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w:t>
            </w:r>
            <w:r w:rsidRPr="00431308">
              <w:rPr>
                <w:rFonts w:ascii="Calibri" w:eastAsia="宋体" w:hAnsi="Calibri" w:cs="Times New Roman" w:hint="eastAsia"/>
              </w:rPr>
              <w:t>1</w:t>
            </w:r>
            <w:r w:rsidRPr="00431308">
              <w:rPr>
                <w:rFonts w:ascii="Calibri" w:eastAsia="宋体" w:hAnsi="Calibri" w:cs="Times New Roman" w:hint="eastAsia"/>
              </w:rPr>
              <w:t>）能够实现数据的源头、即时采集。</w:t>
            </w:r>
          </w:p>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w:t>
            </w:r>
            <w:r w:rsidRPr="00431308">
              <w:rPr>
                <w:rFonts w:ascii="Calibri" w:eastAsia="宋体" w:hAnsi="Calibri" w:cs="Times New Roman" w:hint="eastAsia"/>
              </w:rPr>
              <w:t>2</w:t>
            </w:r>
            <w:r w:rsidRPr="00431308">
              <w:rPr>
                <w:rFonts w:ascii="Calibri" w:eastAsia="宋体" w:hAnsi="Calibri" w:cs="Times New Roman" w:hint="eastAsia"/>
              </w:rPr>
              <w:t>）能够消除信息孤岛，实现数据的实时开放共享。</w:t>
            </w:r>
          </w:p>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hint="eastAsia"/>
              </w:rPr>
              <w:t>（</w:t>
            </w:r>
            <w:r w:rsidRPr="00431308">
              <w:rPr>
                <w:rFonts w:ascii="Calibri" w:eastAsia="宋体" w:hAnsi="Calibri" w:cs="Times New Roman" w:hint="eastAsia"/>
              </w:rPr>
              <w:t>3</w:t>
            </w:r>
            <w:r w:rsidRPr="00431308">
              <w:rPr>
                <w:rFonts w:ascii="Calibri" w:eastAsia="宋体" w:hAnsi="Calibri" w:cs="Times New Roman" w:hint="eastAsia"/>
              </w:rPr>
              <w:t>）能够进行数据分析，并实时展现分析结果。</w:t>
            </w:r>
          </w:p>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rPr>
              <w:t>2.</w:t>
            </w:r>
            <w:r w:rsidRPr="00431308">
              <w:rPr>
                <w:rFonts w:ascii="Calibri" w:eastAsia="宋体" w:hAnsi="Calibri" w:cs="Times New Roman"/>
              </w:rPr>
              <w:t>学校是否按照顶层设计蓝图</w:t>
            </w:r>
            <w:r w:rsidRPr="00431308">
              <w:rPr>
                <w:rFonts w:ascii="Calibri" w:eastAsia="宋体" w:hAnsi="Calibri" w:cs="Times New Roman" w:hint="eastAsia"/>
              </w:rPr>
              <w:t>，</w:t>
            </w:r>
            <w:r w:rsidRPr="00431308">
              <w:rPr>
                <w:rFonts w:ascii="Calibri" w:eastAsia="宋体" w:hAnsi="Calibri" w:cs="Times New Roman"/>
              </w:rPr>
              <w:t>扎实推进平台建设。</w:t>
            </w:r>
          </w:p>
          <w:p w:rsidR="006B6817" w:rsidRPr="00431308" w:rsidRDefault="006B6817" w:rsidP="00EA6395">
            <w:pPr>
              <w:spacing w:line="360" w:lineRule="exact"/>
              <w:rPr>
                <w:rFonts w:ascii="Calibri" w:eastAsia="宋体" w:hAnsi="Calibri" w:cs="Times New Roman"/>
              </w:rPr>
            </w:pPr>
            <w:r w:rsidRPr="00431308">
              <w:rPr>
                <w:rFonts w:ascii="Calibri" w:eastAsia="宋体" w:hAnsi="Calibri" w:cs="Times New Roman"/>
              </w:rPr>
              <w:t>3.</w:t>
            </w:r>
            <w:r w:rsidRPr="00431308">
              <w:rPr>
                <w:rFonts w:ascii="Calibri" w:eastAsia="宋体" w:hAnsi="Calibri" w:cs="Times New Roman"/>
              </w:rPr>
              <w:t>学校在数据分析、应用方面开展</w:t>
            </w:r>
            <w:r w:rsidRPr="00431308">
              <w:rPr>
                <w:rFonts w:ascii="Calibri" w:eastAsia="宋体" w:hAnsi="Calibri" w:cs="Times New Roman" w:hint="eastAsia"/>
              </w:rPr>
              <w:t>了哪些</w:t>
            </w:r>
            <w:r w:rsidRPr="00431308">
              <w:rPr>
                <w:rFonts w:ascii="Calibri" w:eastAsia="宋体" w:hAnsi="Calibri" w:cs="Times New Roman"/>
              </w:rPr>
              <w:t>工作、取得</w:t>
            </w:r>
            <w:r w:rsidRPr="00431308">
              <w:rPr>
                <w:rFonts w:ascii="Calibri" w:eastAsia="宋体" w:hAnsi="Calibri" w:cs="Times New Roman" w:hint="eastAsia"/>
              </w:rPr>
              <w:t>了哪些</w:t>
            </w:r>
            <w:r w:rsidRPr="00431308">
              <w:rPr>
                <w:rFonts w:ascii="Calibri" w:eastAsia="宋体" w:hAnsi="Calibri" w:cs="Times New Roman"/>
              </w:rPr>
              <w:t>成效。</w:t>
            </w:r>
          </w:p>
        </w:tc>
        <w:tc>
          <w:tcPr>
            <w:tcW w:w="5245" w:type="dxa"/>
          </w:tcPr>
          <w:p w:rsidR="00D92D0B" w:rsidRDefault="00D92D0B" w:rsidP="00EA6395">
            <w:pPr>
              <w:spacing w:line="360" w:lineRule="exact"/>
              <w:rPr>
                <w:rFonts w:ascii="Calibri" w:eastAsia="宋体" w:hAnsi="Calibri" w:cs="Times New Roman" w:hint="eastAsia"/>
              </w:rPr>
            </w:pPr>
            <w:r>
              <w:rPr>
                <w:rFonts w:ascii="Calibri" w:eastAsia="宋体" w:hAnsi="Calibri" w:cs="Times New Roman" w:hint="eastAsia"/>
              </w:rPr>
              <w:t>1.</w:t>
            </w:r>
            <w:r>
              <w:rPr>
                <w:rFonts w:ascii="Calibri" w:eastAsia="宋体" w:hAnsi="Calibri" w:cs="Times New Roman" w:hint="eastAsia"/>
              </w:rPr>
              <w:t>目标达成情况</w:t>
            </w:r>
          </w:p>
          <w:p w:rsidR="006B6817" w:rsidRDefault="00D92D0B" w:rsidP="00EA6395">
            <w:pPr>
              <w:spacing w:line="360" w:lineRule="exact"/>
              <w:rPr>
                <w:rFonts w:ascii="Calibri" w:eastAsia="宋体" w:hAnsi="Calibri" w:cs="Times New Roman" w:hint="eastAsia"/>
              </w:rPr>
            </w:pP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）学院制定了智慧化校园建设规划，完成了校园基础网络搭建与周边数据采集平台搭建。</w:t>
            </w:r>
          </w:p>
          <w:p w:rsidR="00D92D0B" w:rsidRDefault="00D92D0B" w:rsidP="00EA6395">
            <w:pPr>
              <w:spacing w:line="360" w:lineRule="exact"/>
              <w:rPr>
                <w:rFonts w:ascii="Calibri" w:eastAsia="宋体" w:hAnsi="Calibri" w:cs="Times New Roman" w:hint="eastAsia"/>
              </w:rPr>
            </w:pP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）学院按照规划要求，逐步推进智慧校园建设。</w:t>
            </w:r>
          </w:p>
          <w:p w:rsidR="00D92D0B" w:rsidRDefault="00D92D0B" w:rsidP="00EA6395">
            <w:pPr>
              <w:spacing w:line="360" w:lineRule="exact"/>
              <w:rPr>
                <w:rFonts w:ascii="Calibri" w:eastAsia="宋体" w:hAnsi="Calibri" w:cs="Times New Roman" w:hint="eastAsia"/>
              </w:rPr>
            </w:pPr>
            <w:r>
              <w:rPr>
                <w:rFonts w:ascii="Calibri" w:eastAsia="宋体" w:hAnsi="Calibri" w:cs="Times New Roman" w:hint="eastAsia"/>
              </w:rPr>
              <w:t>（</w:t>
            </w:r>
            <w:r>
              <w:rPr>
                <w:rFonts w:ascii="Calibri" w:eastAsia="宋体" w:hAnsi="Calibri" w:cs="Times New Roman" w:hint="eastAsia"/>
              </w:rPr>
              <w:t>3</w:t>
            </w:r>
            <w:r>
              <w:rPr>
                <w:rFonts w:ascii="Calibri" w:eastAsia="宋体" w:hAnsi="Calibri" w:cs="Times New Roman" w:hint="eastAsia"/>
              </w:rPr>
              <w:t>）依据数据平台对各类数据进行整理，建立数据共享联席会议，打通信息孤岛，对学院、专业、课程、师资、学生进行分析，补短板。</w:t>
            </w:r>
          </w:p>
          <w:p w:rsidR="00D92D0B" w:rsidRDefault="00D92D0B" w:rsidP="00EA6395">
            <w:pPr>
              <w:spacing w:line="360" w:lineRule="exact"/>
              <w:rPr>
                <w:rFonts w:ascii="Calibri" w:eastAsia="宋体" w:hAnsi="Calibri" w:cs="Times New Roman" w:hint="eastAsia"/>
              </w:rPr>
            </w:pPr>
            <w:r>
              <w:rPr>
                <w:rFonts w:ascii="Calibri" w:eastAsia="宋体" w:hAnsi="Calibri" w:cs="Times New Roman" w:hint="eastAsia"/>
              </w:rPr>
              <w:t>2.</w:t>
            </w:r>
            <w:r>
              <w:rPr>
                <w:rFonts w:ascii="Calibri" w:eastAsia="宋体" w:hAnsi="Calibri" w:cs="Times New Roman" w:hint="eastAsia"/>
              </w:rPr>
              <w:t>存在的问题及原因分析</w:t>
            </w:r>
          </w:p>
          <w:p w:rsidR="00D92D0B" w:rsidRDefault="00D92D0B" w:rsidP="00EA6395">
            <w:pPr>
              <w:spacing w:line="360" w:lineRule="exact"/>
              <w:rPr>
                <w:rFonts w:ascii="Calibri" w:eastAsia="宋体" w:hAnsi="Calibri" w:cs="Times New Roman" w:hint="eastAsia"/>
              </w:rPr>
            </w:pP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）智慧校园建设需进一步加强，新校区配套设施建设需要逐步完善。</w:t>
            </w:r>
          </w:p>
          <w:p w:rsidR="00D92D0B" w:rsidRDefault="00D92D0B" w:rsidP="00EA6395">
            <w:pPr>
              <w:spacing w:line="360" w:lineRule="exact"/>
              <w:rPr>
                <w:rFonts w:ascii="Calibri" w:eastAsia="宋体" w:hAnsi="Calibri" w:cs="Times New Roman" w:hint="eastAsia"/>
              </w:rPr>
            </w:pP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）数据平台及数据采集工作需确定采集标准及流程，员工的数据分析能力有待于进一步加强。</w:t>
            </w:r>
          </w:p>
          <w:p w:rsidR="00D92D0B" w:rsidRPr="00D92D0B" w:rsidRDefault="00D92D0B" w:rsidP="00D92D0B">
            <w:pPr>
              <w:spacing w:line="360" w:lineRule="exact"/>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3</w:t>
            </w:r>
            <w:r>
              <w:rPr>
                <w:rFonts w:ascii="Calibri" w:eastAsia="宋体" w:hAnsi="Calibri" w:cs="Times New Roman" w:hint="eastAsia"/>
              </w:rPr>
              <w:t>）信息化建设相关规章制度有待进一步完善。</w:t>
            </w:r>
            <w:r w:rsidRPr="00D92D0B">
              <w:rPr>
                <w:rFonts w:ascii="Calibri" w:eastAsia="宋体" w:hAnsi="Calibri" w:cs="Times New Roman"/>
              </w:rPr>
              <w:t xml:space="preserve"> </w:t>
            </w:r>
          </w:p>
        </w:tc>
        <w:tc>
          <w:tcPr>
            <w:tcW w:w="2830" w:type="dxa"/>
          </w:tcPr>
          <w:p w:rsidR="006B6817" w:rsidRDefault="00D92D0B" w:rsidP="00EA6395">
            <w:pPr>
              <w:spacing w:line="360" w:lineRule="exact"/>
              <w:rPr>
                <w:rFonts w:ascii="Calibri" w:eastAsia="宋体" w:hAnsi="Calibri" w:cs="Times New Roman" w:hint="eastAsia"/>
                <w:bCs/>
              </w:rPr>
            </w:pPr>
            <w:r>
              <w:rPr>
                <w:rFonts w:ascii="Calibri" w:eastAsia="宋体" w:hAnsi="Calibri" w:cs="Times New Roman" w:hint="eastAsia"/>
                <w:bCs/>
              </w:rPr>
              <w:t>1.</w:t>
            </w:r>
            <w:r>
              <w:rPr>
                <w:rFonts w:ascii="Calibri" w:eastAsia="宋体" w:hAnsi="Calibri" w:cs="Times New Roman" w:hint="eastAsia"/>
                <w:bCs/>
              </w:rPr>
              <w:t>继续推进智慧校园建设，尤其是基础设施建设要有前瞻性和长远性。</w:t>
            </w:r>
          </w:p>
          <w:p w:rsidR="00D92D0B" w:rsidRDefault="00D92D0B" w:rsidP="00EA6395">
            <w:pPr>
              <w:spacing w:line="360" w:lineRule="exact"/>
              <w:rPr>
                <w:rFonts w:ascii="Calibri" w:eastAsia="宋体" w:hAnsi="Calibri" w:cs="Times New Roman" w:hint="eastAsia"/>
                <w:bCs/>
              </w:rPr>
            </w:pPr>
            <w:r>
              <w:rPr>
                <w:rFonts w:ascii="Calibri" w:eastAsia="宋体" w:hAnsi="Calibri" w:cs="Times New Roman" w:hint="eastAsia"/>
                <w:bCs/>
              </w:rPr>
              <w:t>2.</w:t>
            </w:r>
            <w:r>
              <w:rPr>
                <w:rFonts w:ascii="Calibri" w:eastAsia="宋体" w:hAnsi="Calibri" w:cs="Times New Roman" w:hint="eastAsia"/>
                <w:bCs/>
              </w:rPr>
              <w:t>加强培训，提升员工的信息化应用能力与分析能力。</w:t>
            </w:r>
          </w:p>
          <w:p w:rsidR="00D92D0B" w:rsidRPr="00D92D0B" w:rsidRDefault="00D92D0B" w:rsidP="00EA6395">
            <w:pPr>
              <w:spacing w:line="360" w:lineRule="exact"/>
              <w:rPr>
                <w:rFonts w:ascii="Calibri" w:eastAsia="宋体" w:hAnsi="Calibri" w:cs="Times New Roman"/>
                <w:bCs/>
              </w:rPr>
            </w:pPr>
            <w:r>
              <w:rPr>
                <w:rFonts w:ascii="Calibri" w:eastAsia="宋体" w:hAnsi="Calibri" w:cs="Times New Roman" w:hint="eastAsia"/>
                <w:bCs/>
              </w:rPr>
              <w:t>3.</w:t>
            </w:r>
            <w:r>
              <w:rPr>
                <w:rFonts w:ascii="Calibri" w:eastAsia="宋体" w:hAnsi="Calibri" w:cs="Times New Roman" w:hint="eastAsia"/>
                <w:bCs/>
              </w:rPr>
              <w:t>健全各类数据采集制度，保证信息安全，服务质量管理，提升学院现代化管理水平。</w:t>
            </w:r>
          </w:p>
        </w:tc>
      </w:tr>
    </w:tbl>
    <w:p w:rsidR="006B6817" w:rsidRPr="006B6817" w:rsidRDefault="006B6817" w:rsidP="00831A87">
      <w:pPr>
        <w:ind w:firstLineChars="200" w:firstLine="560"/>
        <w:rPr>
          <w:rFonts w:ascii="仿宋_GB2312" w:eastAsia="仿宋_GB2312" w:hAnsiTheme="minorEastAsia"/>
          <w:sz w:val="28"/>
          <w:szCs w:val="28"/>
        </w:rPr>
      </w:pPr>
    </w:p>
    <w:sectPr w:rsidR="006B6817" w:rsidRPr="006B6817" w:rsidSect="002B32A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EBB" w:rsidRDefault="00E24EBB" w:rsidP="00814178">
      <w:r>
        <w:separator/>
      </w:r>
    </w:p>
  </w:endnote>
  <w:endnote w:type="continuationSeparator" w:id="1">
    <w:p w:rsidR="00E24EBB" w:rsidRDefault="00E24EBB" w:rsidP="008141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EBB" w:rsidRDefault="00E24EBB" w:rsidP="00814178">
      <w:r>
        <w:separator/>
      </w:r>
    </w:p>
  </w:footnote>
  <w:footnote w:type="continuationSeparator" w:id="1">
    <w:p w:rsidR="00E24EBB" w:rsidRDefault="00E24EBB" w:rsidP="008141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178"/>
    <w:rsid w:val="00006200"/>
    <w:rsid w:val="00006775"/>
    <w:rsid w:val="000844DF"/>
    <w:rsid w:val="0013371C"/>
    <w:rsid w:val="00134AB1"/>
    <w:rsid w:val="00142E21"/>
    <w:rsid w:val="00167838"/>
    <w:rsid w:val="001933A8"/>
    <w:rsid w:val="001C4C5D"/>
    <w:rsid w:val="001D3897"/>
    <w:rsid w:val="00264AE9"/>
    <w:rsid w:val="002B32A6"/>
    <w:rsid w:val="002D07FD"/>
    <w:rsid w:val="00311087"/>
    <w:rsid w:val="003F5812"/>
    <w:rsid w:val="00487DC7"/>
    <w:rsid w:val="0049041B"/>
    <w:rsid w:val="00494866"/>
    <w:rsid w:val="00507053"/>
    <w:rsid w:val="00533FF2"/>
    <w:rsid w:val="005E7EE4"/>
    <w:rsid w:val="00613FC9"/>
    <w:rsid w:val="006B6817"/>
    <w:rsid w:val="006D0F64"/>
    <w:rsid w:val="0070106A"/>
    <w:rsid w:val="00722073"/>
    <w:rsid w:val="00747420"/>
    <w:rsid w:val="007D2E2A"/>
    <w:rsid w:val="007E20BE"/>
    <w:rsid w:val="00814178"/>
    <w:rsid w:val="00831A87"/>
    <w:rsid w:val="008A5F91"/>
    <w:rsid w:val="0095181C"/>
    <w:rsid w:val="009542C6"/>
    <w:rsid w:val="00974476"/>
    <w:rsid w:val="009D5BE9"/>
    <w:rsid w:val="009D5CFE"/>
    <w:rsid w:val="00A10C8D"/>
    <w:rsid w:val="00A14B40"/>
    <w:rsid w:val="00B0476A"/>
    <w:rsid w:val="00B51088"/>
    <w:rsid w:val="00BC5871"/>
    <w:rsid w:val="00D14E10"/>
    <w:rsid w:val="00D77537"/>
    <w:rsid w:val="00D92D0B"/>
    <w:rsid w:val="00D93B51"/>
    <w:rsid w:val="00DE0256"/>
    <w:rsid w:val="00E169DB"/>
    <w:rsid w:val="00E24B8D"/>
    <w:rsid w:val="00E24EBB"/>
    <w:rsid w:val="00E51908"/>
    <w:rsid w:val="00EF09A3"/>
    <w:rsid w:val="00F00CBF"/>
    <w:rsid w:val="00F03B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C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41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4178"/>
    <w:rPr>
      <w:sz w:val="18"/>
      <w:szCs w:val="18"/>
    </w:rPr>
  </w:style>
  <w:style w:type="paragraph" w:styleId="a4">
    <w:name w:val="footer"/>
    <w:basedOn w:val="a"/>
    <w:link w:val="Char0"/>
    <w:uiPriority w:val="99"/>
    <w:semiHidden/>
    <w:unhideWhenUsed/>
    <w:rsid w:val="008141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417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94387-8395-43C6-B3AD-BE9D79A80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12</Pages>
  <Words>1108</Words>
  <Characters>6318</Characters>
  <Application>Microsoft Office Word</Application>
  <DocSecurity>0</DocSecurity>
  <Lines>52</Lines>
  <Paragraphs>14</Paragraphs>
  <ScaleCrop>false</ScaleCrop>
  <Company/>
  <LinksUpToDate>false</LinksUpToDate>
  <CharactersWithSpaces>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xhtu</dc:creator>
  <cp:keywords/>
  <dc:description/>
  <cp:lastModifiedBy>xhtu</cp:lastModifiedBy>
  <cp:revision>29</cp:revision>
  <dcterms:created xsi:type="dcterms:W3CDTF">2019-11-24T01:47:00Z</dcterms:created>
  <dcterms:modified xsi:type="dcterms:W3CDTF">2019-11-24T12:30:00Z</dcterms:modified>
</cp:coreProperties>
</file>